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36" w:rsidRPr="00C91453" w:rsidRDefault="00C53CBB" w:rsidP="007C3A36">
      <w:pPr>
        <w:jc w:val="center"/>
        <w:rPr>
          <w:b/>
          <w:sz w:val="32"/>
        </w:rPr>
      </w:pPr>
      <w:r>
        <w:rPr>
          <w:b/>
          <w:noProof/>
          <w:sz w:val="32"/>
          <w:lang w:eastAsia="uk-UA"/>
        </w:rPr>
        <w:drawing>
          <wp:anchor distT="0" distB="0" distL="114300" distR="114300" simplePos="0" relativeHeight="251659264" behindDoc="0" locked="0" layoutInCell="1" allowOverlap="1" wp14:anchorId="608C7B87" wp14:editId="086BD68B">
            <wp:simplePos x="0" y="0"/>
            <wp:positionH relativeFrom="margin">
              <wp:align>left</wp:align>
            </wp:positionH>
            <wp:positionV relativeFrom="page">
              <wp:posOffset>952500</wp:posOffset>
            </wp:positionV>
            <wp:extent cx="5781675" cy="781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A36" w:rsidRPr="00C91453">
        <w:rPr>
          <w:b/>
          <w:sz w:val="32"/>
        </w:rPr>
        <w:t>ДЕРЖАВНЕ АГЕНТСТВО УКРАЇНИ З ПИТАНЬ КІНО</w:t>
      </w:r>
    </w:p>
    <w:p w:rsidR="007C3A36" w:rsidRPr="00C91453" w:rsidRDefault="007C3A36" w:rsidP="007C3A36">
      <w:pPr>
        <w:keepNext/>
        <w:jc w:val="center"/>
        <w:outlineLvl w:val="1"/>
        <w:rPr>
          <w:b/>
          <w:caps/>
          <w:sz w:val="32"/>
        </w:rPr>
      </w:pPr>
    </w:p>
    <w:p w:rsidR="007C3A36" w:rsidRDefault="007C3A36" w:rsidP="007C3A36">
      <w:pPr>
        <w:keepNext/>
        <w:jc w:val="center"/>
        <w:outlineLvl w:val="1"/>
        <w:rPr>
          <w:b/>
          <w:caps/>
          <w:sz w:val="32"/>
        </w:rPr>
      </w:pPr>
      <w:r w:rsidRPr="00C91453">
        <w:rPr>
          <w:b/>
          <w:caps/>
          <w:sz w:val="32"/>
        </w:rPr>
        <w:t>НАКАЗ</w:t>
      </w:r>
    </w:p>
    <w:p w:rsidR="007C3A36" w:rsidRPr="00C91453" w:rsidRDefault="007C3A36" w:rsidP="007C3A36">
      <w:pPr>
        <w:keepNext/>
        <w:jc w:val="center"/>
        <w:outlineLvl w:val="1"/>
        <w:rPr>
          <w:b/>
          <w:caps/>
          <w:sz w:val="32"/>
        </w:rPr>
      </w:pPr>
    </w:p>
    <w:p w:rsidR="007C3A36" w:rsidRPr="00C91453" w:rsidRDefault="007C3A36" w:rsidP="007C3A36">
      <w:pPr>
        <w:jc w:val="center"/>
        <w:rPr>
          <w:b/>
          <w:sz w:val="28"/>
          <w:szCs w:val="28"/>
        </w:rPr>
      </w:pPr>
      <w:r w:rsidRPr="00C91453">
        <w:rPr>
          <w:b/>
          <w:sz w:val="28"/>
          <w:szCs w:val="28"/>
        </w:rPr>
        <w:t>Київ</w:t>
      </w:r>
    </w:p>
    <w:p w:rsidR="00C53CBB" w:rsidRPr="00335649" w:rsidRDefault="004F1160" w:rsidP="00F103F4">
      <w:pPr>
        <w:jc w:val="both"/>
        <w:rPr>
          <w:b/>
          <w:sz w:val="28"/>
          <w:szCs w:val="28"/>
        </w:rPr>
      </w:pPr>
      <w:r w:rsidRPr="004F1160">
        <w:rPr>
          <w:sz w:val="28"/>
          <w:szCs w:val="28"/>
          <w:u w:val="single"/>
        </w:rPr>
        <w:t>01.02.2019</w:t>
      </w:r>
      <w:r w:rsidR="00C53CBB" w:rsidRPr="00F103F4">
        <w:rPr>
          <w:sz w:val="28"/>
          <w:szCs w:val="28"/>
        </w:rPr>
        <w:tab/>
      </w:r>
      <w:r w:rsidR="00C53CBB" w:rsidRPr="00335649">
        <w:rPr>
          <w:b/>
          <w:sz w:val="28"/>
          <w:szCs w:val="28"/>
        </w:rPr>
        <w:tab/>
      </w:r>
      <w:r w:rsidR="00C53CBB" w:rsidRPr="00335649">
        <w:rPr>
          <w:b/>
          <w:sz w:val="28"/>
          <w:szCs w:val="28"/>
        </w:rPr>
        <w:tab/>
      </w:r>
      <w:r w:rsidR="00C53CBB" w:rsidRPr="00335649">
        <w:rPr>
          <w:b/>
          <w:sz w:val="28"/>
          <w:szCs w:val="28"/>
        </w:rPr>
        <w:tab/>
      </w:r>
      <w:r w:rsidR="00C53CBB" w:rsidRPr="00335649">
        <w:rPr>
          <w:b/>
          <w:sz w:val="28"/>
          <w:szCs w:val="28"/>
        </w:rPr>
        <w:tab/>
      </w:r>
      <w:r w:rsidR="00F103F4">
        <w:rPr>
          <w:b/>
          <w:sz w:val="28"/>
          <w:szCs w:val="28"/>
        </w:rPr>
        <w:tab/>
      </w:r>
      <w:r w:rsidR="00C53CBB" w:rsidRPr="00335649">
        <w:rPr>
          <w:b/>
          <w:sz w:val="28"/>
          <w:szCs w:val="28"/>
        </w:rPr>
        <w:tab/>
      </w:r>
      <w:r w:rsidR="004C04C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C04CB">
        <w:rPr>
          <w:b/>
          <w:sz w:val="28"/>
          <w:szCs w:val="28"/>
        </w:rPr>
        <w:tab/>
      </w:r>
      <w:r w:rsidR="004C04CB">
        <w:rPr>
          <w:b/>
          <w:sz w:val="28"/>
          <w:szCs w:val="28"/>
        </w:rPr>
        <w:tab/>
      </w:r>
      <w:r w:rsidR="00C53CBB" w:rsidRPr="00F103F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17</w:t>
      </w:r>
    </w:p>
    <w:p w:rsidR="007C3A36" w:rsidRPr="00F103F4" w:rsidRDefault="004C04CB" w:rsidP="00F103F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F103F4">
        <w:rPr>
          <w:b/>
          <w:sz w:val="16"/>
          <w:szCs w:val="16"/>
        </w:rPr>
        <w:t xml:space="preserve"> </w:t>
      </w:r>
      <w:r w:rsidR="004F1160">
        <w:rPr>
          <w:b/>
          <w:sz w:val="16"/>
          <w:szCs w:val="16"/>
        </w:rPr>
        <w:t xml:space="preserve">     </w:t>
      </w:r>
      <w:r w:rsidR="00F103F4">
        <w:rPr>
          <w:b/>
          <w:sz w:val="16"/>
          <w:szCs w:val="16"/>
        </w:rPr>
        <w:t>(дата)</w:t>
      </w:r>
    </w:p>
    <w:p w:rsidR="00C53CBB" w:rsidRPr="00C91453" w:rsidRDefault="00C53CBB" w:rsidP="007C3A36">
      <w:pPr>
        <w:jc w:val="center"/>
        <w:rPr>
          <w:b/>
          <w:sz w:val="28"/>
          <w:szCs w:val="28"/>
        </w:rPr>
      </w:pPr>
    </w:p>
    <w:p w:rsidR="00941211" w:rsidRDefault="00E25462" w:rsidP="007C3A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 затвердження </w:t>
      </w:r>
      <w:r w:rsidR="001C00A9">
        <w:rPr>
          <w:b/>
          <w:i/>
          <w:sz w:val="28"/>
          <w:szCs w:val="28"/>
        </w:rPr>
        <w:t>Операційного</w:t>
      </w:r>
      <w:r w:rsidR="00941211">
        <w:rPr>
          <w:b/>
          <w:i/>
          <w:sz w:val="28"/>
          <w:szCs w:val="28"/>
        </w:rPr>
        <w:t xml:space="preserve"> </w:t>
      </w:r>
    </w:p>
    <w:p w:rsidR="009F08AF" w:rsidRPr="00464959" w:rsidRDefault="00941211" w:rsidP="007C3A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7C3A36" w:rsidRPr="00464959">
        <w:rPr>
          <w:b/>
          <w:i/>
          <w:sz w:val="28"/>
          <w:szCs w:val="28"/>
        </w:rPr>
        <w:t>лану</w:t>
      </w:r>
      <w:r>
        <w:rPr>
          <w:b/>
          <w:i/>
          <w:sz w:val="28"/>
          <w:szCs w:val="28"/>
        </w:rPr>
        <w:t xml:space="preserve"> </w:t>
      </w:r>
      <w:r w:rsidR="00E25462">
        <w:rPr>
          <w:b/>
          <w:i/>
          <w:sz w:val="28"/>
          <w:szCs w:val="28"/>
        </w:rPr>
        <w:t>д</w:t>
      </w:r>
      <w:r w:rsidR="00BC7622">
        <w:rPr>
          <w:b/>
          <w:i/>
          <w:sz w:val="28"/>
          <w:szCs w:val="28"/>
        </w:rPr>
        <w:t>іяльності з</w:t>
      </w:r>
      <w:r w:rsidR="00F21AC3">
        <w:rPr>
          <w:b/>
          <w:i/>
          <w:sz w:val="28"/>
          <w:szCs w:val="28"/>
        </w:rPr>
        <w:t xml:space="preserve"> </w:t>
      </w:r>
      <w:r w:rsidR="007C3A36" w:rsidRPr="00464959">
        <w:rPr>
          <w:b/>
          <w:i/>
          <w:sz w:val="28"/>
          <w:szCs w:val="28"/>
        </w:rPr>
        <w:t xml:space="preserve">внутрішнього аудиту </w:t>
      </w:r>
    </w:p>
    <w:p w:rsidR="00F21AC3" w:rsidRDefault="00F21AC3" w:rsidP="007C3A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Державного агентства України</w:t>
      </w:r>
    </w:p>
    <w:p w:rsidR="007C3A36" w:rsidRPr="00464959" w:rsidRDefault="00F21AC3" w:rsidP="007C3A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 питань кіно</w:t>
      </w:r>
      <w:r w:rsidR="00C53CBB" w:rsidRPr="00464959">
        <w:rPr>
          <w:b/>
          <w:i/>
          <w:sz w:val="28"/>
          <w:szCs w:val="28"/>
        </w:rPr>
        <w:t xml:space="preserve"> на 201</w:t>
      </w:r>
      <w:r w:rsidR="00BC7622">
        <w:rPr>
          <w:b/>
          <w:i/>
          <w:sz w:val="28"/>
          <w:szCs w:val="28"/>
        </w:rPr>
        <w:t>9</w:t>
      </w:r>
      <w:r w:rsidR="001C00A9">
        <w:rPr>
          <w:b/>
          <w:i/>
          <w:sz w:val="28"/>
          <w:szCs w:val="28"/>
        </w:rPr>
        <w:t xml:space="preserve"> </w:t>
      </w:r>
      <w:r w:rsidR="00941211">
        <w:rPr>
          <w:b/>
          <w:i/>
          <w:sz w:val="28"/>
          <w:szCs w:val="28"/>
        </w:rPr>
        <w:t>р</w:t>
      </w:r>
      <w:r w:rsidR="001C00A9">
        <w:rPr>
          <w:b/>
          <w:i/>
          <w:sz w:val="28"/>
          <w:szCs w:val="28"/>
        </w:rPr>
        <w:t>і</w:t>
      </w:r>
      <w:r w:rsidR="00941211">
        <w:rPr>
          <w:b/>
          <w:i/>
          <w:sz w:val="28"/>
          <w:szCs w:val="28"/>
        </w:rPr>
        <w:t>к</w:t>
      </w:r>
    </w:p>
    <w:p w:rsidR="007C3A36" w:rsidRPr="001D67E3" w:rsidRDefault="007C3A36" w:rsidP="007C3A36">
      <w:pPr>
        <w:jc w:val="both"/>
        <w:rPr>
          <w:b/>
          <w:i/>
          <w:szCs w:val="24"/>
        </w:rPr>
      </w:pPr>
    </w:p>
    <w:p w:rsidR="007C3A36" w:rsidRDefault="007C3A36" w:rsidP="007C3A36">
      <w:pPr>
        <w:ind w:firstLine="567"/>
        <w:jc w:val="both"/>
        <w:rPr>
          <w:sz w:val="28"/>
          <w:szCs w:val="28"/>
        </w:rPr>
      </w:pPr>
    </w:p>
    <w:p w:rsidR="0097045F" w:rsidRPr="00E25462" w:rsidRDefault="00464959" w:rsidP="0097045F">
      <w:pPr>
        <w:pStyle w:val="a8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7045F">
        <w:rPr>
          <w:rFonts w:ascii="Times New Roman" w:hAnsi="Times New Roman" w:cs="Times New Roman"/>
          <w:sz w:val="28"/>
          <w:szCs w:val="28"/>
        </w:rPr>
        <w:t>На виконання</w:t>
      </w:r>
      <w:r w:rsidR="00941211" w:rsidRPr="0094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1211" w:rsidRPr="002A65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</w:t>
      </w:r>
      <w:r w:rsidR="00941211">
        <w:rPr>
          <w:rFonts w:ascii="Times New Roman" w:eastAsia="Times New Roman" w:hAnsi="Times New Roman" w:cs="Times New Roman"/>
          <w:sz w:val="28"/>
          <w:szCs w:val="28"/>
          <w:lang w:eastAsia="uk-UA"/>
        </w:rPr>
        <w:t>3¹</w:t>
      </w:r>
      <w:r w:rsidRPr="0097045F">
        <w:rPr>
          <w:rFonts w:ascii="Times New Roman" w:hAnsi="Times New Roman" w:cs="Times New Roman"/>
          <w:sz w:val="28"/>
          <w:szCs w:val="28"/>
        </w:rPr>
        <w:t xml:space="preserve"> </w:t>
      </w:r>
      <w:r w:rsidR="00941211">
        <w:rPr>
          <w:rFonts w:ascii="Times New Roman" w:hAnsi="Times New Roman" w:cs="Times New Roman"/>
          <w:sz w:val="28"/>
          <w:szCs w:val="28"/>
        </w:rPr>
        <w:t xml:space="preserve">пункту 3 постанови Кабінету Міністрів України </w:t>
      </w:r>
      <w:r w:rsidR="003C6370" w:rsidRPr="002A65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28 вересня 2011 року № 1001</w:t>
      </w:r>
      <w:r w:rsidR="003C63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C6370" w:rsidRPr="002A65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зі змінами </w:t>
      </w:r>
      <w:r w:rsidR="003C6370" w:rsidRPr="003C63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3C6370" w:rsidRPr="003C6370">
        <w:rPr>
          <w:rFonts w:ascii="Times New Roman" w:hAnsi="Times New Roman"/>
          <w:sz w:val="28"/>
          <w:szCs w:val="28"/>
        </w:rPr>
        <w:t>Деякі питання здійснення внутрішнього аудиту та утворення підрозділів внутрішнього аудиту</w:t>
      </w:r>
      <w:r w:rsidR="003C6370" w:rsidRPr="002A6562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uk-UA"/>
        </w:rPr>
        <w:t>»,</w:t>
      </w:r>
      <w:r w:rsidR="003C6370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eastAsia="uk-UA"/>
        </w:rPr>
        <w:t xml:space="preserve"> </w:t>
      </w:r>
      <w:r w:rsidR="003C6370" w:rsidRPr="003C637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частини 18 пункту 10 постанови Кабінету Міністрів України від 17 липня 2014 року № </w:t>
      </w:r>
      <w:r w:rsidR="003C6370" w:rsidRPr="003C6370">
        <w:rPr>
          <w:rFonts w:ascii="Times New Roman" w:hAnsi="Times New Roman" w:cs="Times New Roman"/>
          <w:sz w:val="28"/>
          <w:szCs w:val="28"/>
          <w:lang w:eastAsia="uk-UA"/>
        </w:rPr>
        <w:t>277 «</w:t>
      </w:r>
      <w:hyperlink r:id="rId6" w:anchor="n8" w:history="1">
        <w:r w:rsidR="003C6370" w:rsidRPr="003C6370">
          <w:rPr>
            <w:rFonts w:ascii="Times New Roman" w:hAnsi="Times New Roman" w:cs="Times New Roman"/>
            <w:sz w:val="28"/>
            <w:szCs w:val="28"/>
            <w:lang w:eastAsia="uk-UA"/>
          </w:rPr>
          <w:t>Положення про Державне агентство України з питань кіно</w:t>
        </w:r>
      </w:hyperlink>
      <w:r w:rsidR="00E776B9">
        <w:rPr>
          <w:rFonts w:ascii="Times New Roman" w:hAnsi="Times New Roman" w:cs="Times New Roman"/>
          <w:sz w:val="28"/>
          <w:szCs w:val="28"/>
          <w:lang w:eastAsia="uk-UA"/>
        </w:rPr>
        <w:t>»</w:t>
      </w:r>
    </w:p>
    <w:p w:rsidR="007C3A36" w:rsidRPr="004D0EEE" w:rsidRDefault="007C3A36" w:rsidP="007C3A36">
      <w:pPr>
        <w:ind w:firstLine="567"/>
        <w:jc w:val="both"/>
        <w:rPr>
          <w:sz w:val="28"/>
          <w:szCs w:val="28"/>
        </w:rPr>
      </w:pPr>
    </w:p>
    <w:p w:rsidR="007C3A36" w:rsidRDefault="007C3A36" w:rsidP="007C3A36">
      <w:pPr>
        <w:tabs>
          <w:tab w:val="left" w:pos="1680"/>
        </w:tabs>
        <w:ind w:firstLine="567"/>
        <w:jc w:val="both"/>
        <w:rPr>
          <w:b/>
          <w:sz w:val="28"/>
          <w:szCs w:val="28"/>
        </w:rPr>
      </w:pPr>
      <w:r w:rsidRPr="00223085">
        <w:rPr>
          <w:b/>
          <w:sz w:val="28"/>
          <w:szCs w:val="28"/>
        </w:rPr>
        <w:t>НАКАЗУЮ:</w:t>
      </w:r>
    </w:p>
    <w:p w:rsidR="007C3A36" w:rsidRPr="00223085" w:rsidRDefault="007C3A36" w:rsidP="007C3A36">
      <w:pPr>
        <w:tabs>
          <w:tab w:val="left" w:pos="1680"/>
        </w:tabs>
        <w:ind w:firstLine="567"/>
        <w:jc w:val="both"/>
        <w:rPr>
          <w:b/>
          <w:sz w:val="28"/>
          <w:szCs w:val="28"/>
        </w:rPr>
      </w:pPr>
    </w:p>
    <w:p w:rsidR="007C3A36" w:rsidRDefault="00464959" w:rsidP="007C3A3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1C00A9">
        <w:rPr>
          <w:sz w:val="28"/>
          <w:szCs w:val="28"/>
        </w:rPr>
        <w:t>Операційний</w:t>
      </w:r>
      <w:r w:rsidR="00E776B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лан </w:t>
      </w:r>
      <w:r w:rsidR="00D15E56">
        <w:rPr>
          <w:sz w:val="28"/>
          <w:szCs w:val="28"/>
        </w:rPr>
        <w:t>діяльності з</w:t>
      </w:r>
      <w:r>
        <w:rPr>
          <w:sz w:val="28"/>
          <w:szCs w:val="28"/>
        </w:rPr>
        <w:t xml:space="preserve"> внутрішнього аудиту</w:t>
      </w:r>
      <w:r w:rsidR="00F21AC3">
        <w:rPr>
          <w:sz w:val="28"/>
          <w:szCs w:val="28"/>
        </w:rPr>
        <w:t xml:space="preserve"> </w:t>
      </w:r>
      <w:r>
        <w:rPr>
          <w:sz w:val="28"/>
          <w:szCs w:val="28"/>
        </w:rPr>
        <w:t>Державного агентства України з питань кіно на 2019</w:t>
      </w:r>
      <w:r w:rsidR="001C00A9">
        <w:rPr>
          <w:sz w:val="28"/>
          <w:szCs w:val="28"/>
        </w:rPr>
        <w:t xml:space="preserve"> рі</w:t>
      </w:r>
      <w:r w:rsidR="00E776B9">
        <w:rPr>
          <w:sz w:val="28"/>
          <w:szCs w:val="28"/>
        </w:rPr>
        <w:t>к</w:t>
      </w:r>
      <w:r w:rsidR="007C3A36" w:rsidRPr="00FB69C7">
        <w:rPr>
          <w:sz w:val="28"/>
          <w:szCs w:val="28"/>
        </w:rPr>
        <w:t>, що додається.</w:t>
      </w:r>
    </w:p>
    <w:p w:rsidR="00D556A2" w:rsidRDefault="00D556A2" w:rsidP="00D556A2">
      <w:pPr>
        <w:pStyle w:val="a3"/>
        <w:ind w:left="567"/>
        <w:jc w:val="both"/>
        <w:rPr>
          <w:sz w:val="28"/>
          <w:szCs w:val="28"/>
        </w:rPr>
      </w:pPr>
    </w:p>
    <w:p w:rsidR="00D556A2" w:rsidRPr="000B4400" w:rsidRDefault="00E25462" w:rsidP="000B440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D556A2" w:rsidRPr="00D556A2">
        <w:rPr>
          <w:sz w:val="28"/>
          <w:szCs w:val="28"/>
        </w:rPr>
        <w:t>Сектору організаційно-аналітичного забезпечення, діловодства і контролю (</w:t>
      </w:r>
      <w:proofErr w:type="spellStart"/>
      <w:r w:rsidR="00D556A2" w:rsidRPr="00D556A2">
        <w:rPr>
          <w:sz w:val="28"/>
          <w:szCs w:val="28"/>
        </w:rPr>
        <w:t>Дідик</w:t>
      </w:r>
      <w:proofErr w:type="spellEnd"/>
      <w:r w:rsidR="00D556A2" w:rsidRPr="00D556A2">
        <w:rPr>
          <w:sz w:val="28"/>
          <w:szCs w:val="28"/>
        </w:rPr>
        <w:t xml:space="preserve"> М.В.) забезпечити розміщення цього наказу та </w:t>
      </w:r>
      <w:r w:rsidR="001C00A9">
        <w:rPr>
          <w:sz w:val="28"/>
          <w:szCs w:val="28"/>
        </w:rPr>
        <w:t>Операційного</w:t>
      </w:r>
      <w:r w:rsidR="00E776B9">
        <w:rPr>
          <w:sz w:val="28"/>
          <w:szCs w:val="28"/>
        </w:rPr>
        <w:t xml:space="preserve"> п</w:t>
      </w:r>
      <w:r w:rsidR="00D556A2" w:rsidRPr="00D556A2">
        <w:rPr>
          <w:sz w:val="28"/>
          <w:szCs w:val="28"/>
        </w:rPr>
        <w:t xml:space="preserve">лану </w:t>
      </w:r>
      <w:r w:rsidR="00D15E56">
        <w:rPr>
          <w:sz w:val="28"/>
          <w:szCs w:val="28"/>
        </w:rPr>
        <w:t>діяльності</w:t>
      </w:r>
      <w:r w:rsidR="00D556A2" w:rsidRPr="00D556A2">
        <w:rPr>
          <w:sz w:val="28"/>
          <w:szCs w:val="28"/>
        </w:rPr>
        <w:t xml:space="preserve"> </w:t>
      </w:r>
      <w:r w:rsidR="001C00A9">
        <w:rPr>
          <w:sz w:val="28"/>
          <w:szCs w:val="28"/>
        </w:rPr>
        <w:t xml:space="preserve">з </w:t>
      </w:r>
      <w:r w:rsidR="00D556A2" w:rsidRPr="00D556A2">
        <w:rPr>
          <w:sz w:val="28"/>
          <w:szCs w:val="28"/>
        </w:rPr>
        <w:t>внутрішнього аудиту Державного агентства України з питань кіно на 2019</w:t>
      </w:r>
      <w:r w:rsidR="001C00A9">
        <w:rPr>
          <w:sz w:val="28"/>
          <w:szCs w:val="28"/>
        </w:rPr>
        <w:t xml:space="preserve"> </w:t>
      </w:r>
      <w:r w:rsidR="00D556A2" w:rsidRPr="00D556A2">
        <w:rPr>
          <w:sz w:val="28"/>
          <w:szCs w:val="28"/>
        </w:rPr>
        <w:t>р</w:t>
      </w:r>
      <w:r w:rsidR="001C00A9">
        <w:rPr>
          <w:sz w:val="28"/>
          <w:szCs w:val="28"/>
        </w:rPr>
        <w:t>і</w:t>
      </w:r>
      <w:r w:rsidR="00E776B9">
        <w:rPr>
          <w:sz w:val="28"/>
          <w:szCs w:val="28"/>
        </w:rPr>
        <w:t>к</w:t>
      </w:r>
      <w:r w:rsidR="001C00A9">
        <w:rPr>
          <w:sz w:val="28"/>
          <w:szCs w:val="28"/>
        </w:rPr>
        <w:t xml:space="preserve"> </w:t>
      </w:r>
      <w:r w:rsidR="00D556A2" w:rsidRPr="00D556A2">
        <w:rPr>
          <w:sz w:val="28"/>
          <w:szCs w:val="28"/>
        </w:rPr>
        <w:t xml:space="preserve"> на офіційному веб-сайті</w:t>
      </w:r>
      <w:r w:rsidR="000B4400" w:rsidRPr="000B4400">
        <w:rPr>
          <w:b/>
          <w:sz w:val="28"/>
          <w:szCs w:val="28"/>
        </w:rPr>
        <w:t xml:space="preserve"> </w:t>
      </w:r>
      <w:r w:rsidR="000B4400" w:rsidRPr="00D556A2">
        <w:rPr>
          <w:sz w:val="28"/>
          <w:szCs w:val="28"/>
        </w:rPr>
        <w:t>Держкіно</w:t>
      </w:r>
      <w:r w:rsidR="000B4400">
        <w:rPr>
          <w:sz w:val="28"/>
          <w:szCs w:val="28"/>
        </w:rPr>
        <w:t xml:space="preserve"> </w:t>
      </w:r>
      <w:r w:rsidR="000B4400" w:rsidRPr="000B4400">
        <w:rPr>
          <w:color w:val="1F3864" w:themeColor="accent5" w:themeShade="80"/>
          <w:sz w:val="28"/>
          <w:szCs w:val="28"/>
        </w:rPr>
        <w:t>(dergkino.gov.ua)</w:t>
      </w:r>
      <w:r w:rsidR="000B4400">
        <w:rPr>
          <w:sz w:val="28"/>
          <w:szCs w:val="28"/>
        </w:rPr>
        <w:t>.</w:t>
      </w:r>
    </w:p>
    <w:p w:rsidR="00D556A2" w:rsidRPr="00FB69C7" w:rsidRDefault="00D556A2" w:rsidP="007C3A36">
      <w:pPr>
        <w:ind w:firstLine="567"/>
        <w:jc w:val="both"/>
        <w:rPr>
          <w:sz w:val="28"/>
          <w:szCs w:val="28"/>
        </w:rPr>
      </w:pPr>
    </w:p>
    <w:p w:rsidR="007C3A36" w:rsidRPr="00464959" w:rsidRDefault="00E25462" w:rsidP="000B440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64959" w:rsidRPr="00464959">
        <w:rPr>
          <w:sz w:val="28"/>
          <w:szCs w:val="28"/>
          <w:lang w:val="uk-UA"/>
        </w:rPr>
        <w:t>Контроль за виконанням цього наказу залишаю за собою</w:t>
      </w:r>
      <w:r w:rsidR="00D15E56">
        <w:rPr>
          <w:sz w:val="28"/>
          <w:szCs w:val="28"/>
          <w:lang w:val="uk-UA"/>
        </w:rPr>
        <w:t>.</w:t>
      </w:r>
    </w:p>
    <w:p w:rsidR="007C3A36" w:rsidRDefault="007C3A36" w:rsidP="007C3A36">
      <w:pPr>
        <w:pStyle w:val="a3"/>
        <w:ind w:left="927"/>
        <w:jc w:val="both"/>
        <w:rPr>
          <w:sz w:val="28"/>
          <w:szCs w:val="28"/>
        </w:rPr>
      </w:pPr>
    </w:p>
    <w:p w:rsidR="00E25462" w:rsidRPr="001D67E3" w:rsidRDefault="00E25462" w:rsidP="007C3A36">
      <w:pPr>
        <w:pStyle w:val="a3"/>
        <w:ind w:left="927"/>
        <w:jc w:val="both"/>
        <w:rPr>
          <w:sz w:val="28"/>
          <w:szCs w:val="28"/>
        </w:rPr>
      </w:pPr>
    </w:p>
    <w:p w:rsidR="007C3A36" w:rsidRDefault="007C3A36" w:rsidP="00CB43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</w:t>
      </w:r>
      <w:r w:rsidR="00464959">
        <w:rPr>
          <w:b/>
          <w:sz w:val="28"/>
          <w:szCs w:val="28"/>
        </w:rPr>
        <w:t xml:space="preserve">а </w:t>
      </w:r>
      <w:r w:rsidRPr="00944572">
        <w:rPr>
          <w:b/>
          <w:sz w:val="28"/>
          <w:szCs w:val="28"/>
        </w:rPr>
        <w:tab/>
      </w:r>
      <w:r w:rsidRPr="00944572">
        <w:rPr>
          <w:b/>
          <w:sz w:val="28"/>
          <w:szCs w:val="28"/>
        </w:rPr>
        <w:tab/>
      </w:r>
      <w:r w:rsidRPr="00944572">
        <w:rPr>
          <w:b/>
          <w:sz w:val="28"/>
          <w:szCs w:val="28"/>
        </w:rPr>
        <w:tab/>
      </w:r>
      <w:r w:rsidRPr="00944572">
        <w:rPr>
          <w:b/>
          <w:sz w:val="28"/>
          <w:szCs w:val="28"/>
        </w:rPr>
        <w:tab/>
      </w:r>
      <w:r w:rsidRPr="00944572">
        <w:rPr>
          <w:b/>
          <w:sz w:val="28"/>
          <w:szCs w:val="28"/>
        </w:rPr>
        <w:tab/>
      </w:r>
      <w:r w:rsidR="00CB43C0">
        <w:rPr>
          <w:b/>
          <w:sz w:val="28"/>
          <w:szCs w:val="28"/>
        </w:rPr>
        <w:tab/>
      </w:r>
      <w:r w:rsidR="00CB43C0">
        <w:rPr>
          <w:b/>
          <w:sz w:val="28"/>
          <w:szCs w:val="28"/>
        </w:rPr>
        <w:tab/>
      </w:r>
      <w:r w:rsidR="00CB43C0">
        <w:rPr>
          <w:b/>
          <w:sz w:val="28"/>
          <w:szCs w:val="28"/>
        </w:rPr>
        <w:tab/>
      </w:r>
      <w:r w:rsidR="00CB43C0">
        <w:rPr>
          <w:b/>
          <w:sz w:val="28"/>
          <w:szCs w:val="28"/>
        </w:rPr>
        <w:tab/>
      </w:r>
      <w:r w:rsidR="00CB43C0">
        <w:rPr>
          <w:b/>
          <w:sz w:val="28"/>
          <w:szCs w:val="28"/>
        </w:rPr>
        <w:tab/>
      </w:r>
      <w:r w:rsidR="00464959">
        <w:rPr>
          <w:b/>
          <w:sz w:val="28"/>
          <w:szCs w:val="28"/>
        </w:rPr>
        <w:t>П.</w:t>
      </w:r>
      <w:r w:rsidR="00CB43C0">
        <w:rPr>
          <w:b/>
          <w:sz w:val="28"/>
          <w:szCs w:val="28"/>
        </w:rPr>
        <w:t xml:space="preserve"> </w:t>
      </w:r>
      <w:r w:rsidR="00464959">
        <w:rPr>
          <w:b/>
          <w:sz w:val="28"/>
          <w:szCs w:val="28"/>
        </w:rPr>
        <w:t>Іллєнко</w:t>
      </w:r>
    </w:p>
    <w:tbl>
      <w:tblPr>
        <w:tblStyle w:val="a7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978"/>
      </w:tblGrid>
      <w:tr w:rsidR="000B4400" w:rsidTr="00195E02">
        <w:tc>
          <w:tcPr>
            <w:tcW w:w="7513" w:type="dxa"/>
          </w:tcPr>
          <w:p w:rsidR="000B4400" w:rsidRDefault="000B4400" w:rsidP="002B34DE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E776B9" w:rsidRDefault="00E776B9" w:rsidP="002B34DE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E776B9" w:rsidRDefault="00E776B9" w:rsidP="002B34DE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E776B9" w:rsidRDefault="00E776B9" w:rsidP="002B34DE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  <w:p w:rsidR="00E776B9" w:rsidRDefault="00E776B9" w:rsidP="002B34DE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0B4400" w:rsidRDefault="000B4400" w:rsidP="002B34DE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</w:p>
        </w:tc>
      </w:tr>
    </w:tbl>
    <w:p w:rsidR="00060485" w:rsidRDefault="00060485" w:rsidP="006B7DED">
      <w:pPr>
        <w:pStyle w:val="2"/>
        <w:spacing w:after="0" w:line="240" w:lineRule="auto"/>
        <w:ind w:left="284"/>
        <w:rPr>
          <w:b/>
          <w:sz w:val="28"/>
          <w:szCs w:val="28"/>
        </w:rPr>
        <w:sectPr w:rsidR="00060485" w:rsidSect="00C53CB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60485" w:rsidRPr="00060485" w:rsidRDefault="00060485" w:rsidP="00060485">
      <w:pPr>
        <w:ind w:left="10490"/>
        <w:rPr>
          <w:b/>
          <w:bCs/>
          <w:i/>
          <w:szCs w:val="24"/>
          <w:lang w:eastAsia="en-US"/>
        </w:rPr>
      </w:pPr>
      <w:r w:rsidRPr="00060485">
        <w:rPr>
          <w:rFonts w:eastAsia="Calibri"/>
          <w:b/>
          <w:color w:val="000000"/>
          <w:szCs w:val="24"/>
          <w:lang w:eastAsia="en-US"/>
        </w:rPr>
        <w:lastRenderedPageBreak/>
        <w:t>ЗАТВЕРДЖУЮ</w:t>
      </w:r>
    </w:p>
    <w:p w:rsidR="00060485" w:rsidRPr="00060485" w:rsidRDefault="00060485" w:rsidP="00060485">
      <w:pPr>
        <w:spacing w:before="60"/>
        <w:ind w:left="10490"/>
        <w:rPr>
          <w:bCs/>
          <w:szCs w:val="24"/>
          <w:lang w:eastAsia="en-US"/>
        </w:rPr>
      </w:pPr>
      <w:r w:rsidRPr="00060485">
        <w:rPr>
          <w:bCs/>
          <w:szCs w:val="24"/>
          <w:lang w:eastAsia="en-US"/>
        </w:rPr>
        <w:t xml:space="preserve">Голова Державного агентства </w:t>
      </w:r>
    </w:p>
    <w:p w:rsidR="00060485" w:rsidRPr="00060485" w:rsidRDefault="00060485" w:rsidP="00060485">
      <w:pPr>
        <w:spacing w:before="60"/>
        <w:ind w:left="10490"/>
        <w:rPr>
          <w:bCs/>
          <w:szCs w:val="24"/>
          <w:lang w:eastAsia="en-US"/>
        </w:rPr>
      </w:pPr>
      <w:r w:rsidRPr="00060485">
        <w:rPr>
          <w:bCs/>
          <w:szCs w:val="24"/>
          <w:lang w:eastAsia="en-US"/>
        </w:rPr>
        <w:t>України з питань кіно</w:t>
      </w:r>
    </w:p>
    <w:p w:rsidR="00060485" w:rsidRPr="00060485" w:rsidRDefault="00060485" w:rsidP="00060485">
      <w:pPr>
        <w:spacing w:before="60"/>
        <w:ind w:left="10490"/>
        <w:rPr>
          <w:bCs/>
          <w:i/>
          <w:szCs w:val="24"/>
          <w:lang w:eastAsia="en-US"/>
        </w:rPr>
      </w:pPr>
      <w:r w:rsidRPr="00060485">
        <w:rPr>
          <w:bCs/>
          <w:i/>
          <w:szCs w:val="24"/>
          <w:lang w:eastAsia="en-US"/>
        </w:rPr>
        <w:t xml:space="preserve">____________________  </w:t>
      </w:r>
      <w:proofErr w:type="spellStart"/>
      <w:r w:rsidRPr="00060485">
        <w:rPr>
          <w:bCs/>
          <w:szCs w:val="24"/>
          <w:u w:val="single"/>
          <w:lang w:eastAsia="en-US"/>
        </w:rPr>
        <w:t>П.Ю.Іллєнко</w:t>
      </w:r>
      <w:proofErr w:type="spellEnd"/>
    </w:p>
    <w:p w:rsidR="00060485" w:rsidRPr="00060485" w:rsidRDefault="00060485" w:rsidP="00060485">
      <w:pPr>
        <w:ind w:left="10490"/>
        <w:rPr>
          <w:bCs/>
          <w:i/>
          <w:sz w:val="16"/>
          <w:szCs w:val="16"/>
          <w:lang w:eastAsia="en-US"/>
        </w:rPr>
      </w:pPr>
      <w:r w:rsidRPr="00060485">
        <w:rPr>
          <w:bCs/>
          <w:i/>
          <w:sz w:val="16"/>
          <w:szCs w:val="16"/>
          <w:lang w:eastAsia="en-US"/>
        </w:rPr>
        <w:t xml:space="preserve">                    (підпис)                                              (П.І.П.)</w:t>
      </w:r>
    </w:p>
    <w:p w:rsidR="00060485" w:rsidRPr="00060485" w:rsidRDefault="00060485" w:rsidP="00060485">
      <w:pPr>
        <w:spacing w:before="60"/>
        <w:ind w:left="10490"/>
        <w:rPr>
          <w:bCs/>
          <w:szCs w:val="24"/>
          <w:lang w:eastAsia="en-US"/>
        </w:rPr>
      </w:pPr>
      <w:r w:rsidRPr="00060485">
        <w:rPr>
          <w:rFonts w:eastAsia="Calibri"/>
          <w:color w:val="000000"/>
          <w:szCs w:val="24"/>
          <w:lang w:eastAsia="en-US"/>
        </w:rPr>
        <w:t>«</w:t>
      </w:r>
      <w:r w:rsidRPr="00060485">
        <w:rPr>
          <w:rFonts w:eastAsia="Calibri"/>
          <w:color w:val="000000"/>
          <w:szCs w:val="24"/>
          <w:u w:val="single"/>
          <w:lang w:val="ru-RU" w:eastAsia="en-US"/>
        </w:rPr>
        <w:t>01</w:t>
      </w:r>
      <w:r w:rsidRPr="00060485">
        <w:rPr>
          <w:rFonts w:eastAsia="Calibri"/>
          <w:color w:val="000000"/>
          <w:szCs w:val="24"/>
          <w:lang w:eastAsia="en-US"/>
        </w:rPr>
        <w:t xml:space="preserve">» </w:t>
      </w:r>
      <w:r w:rsidRPr="00060485">
        <w:rPr>
          <w:rFonts w:eastAsia="Calibri"/>
          <w:color w:val="000000"/>
          <w:szCs w:val="24"/>
          <w:u w:val="single"/>
          <w:lang w:eastAsia="en-US"/>
        </w:rPr>
        <w:t>лютого</w:t>
      </w:r>
      <w:r w:rsidRPr="00060485">
        <w:rPr>
          <w:rFonts w:eastAsia="Calibri"/>
          <w:color w:val="000000"/>
          <w:szCs w:val="24"/>
          <w:lang w:eastAsia="en-US"/>
        </w:rPr>
        <w:t xml:space="preserve"> 20</w:t>
      </w:r>
      <w:r w:rsidRPr="00060485">
        <w:rPr>
          <w:rFonts w:eastAsia="Calibri"/>
          <w:color w:val="000000"/>
          <w:szCs w:val="24"/>
          <w:u w:val="single"/>
          <w:lang w:eastAsia="en-US"/>
        </w:rPr>
        <w:t>19</w:t>
      </w:r>
      <w:r w:rsidRPr="00060485">
        <w:rPr>
          <w:rFonts w:eastAsia="Calibri"/>
          <w:color w:val="000000"/>
          <w:szCs w:val="24"/>
          <w:lang w:eastAsia="en-US"/>
        </w:rPr>
        <w:t xml:space="preserve"> року</w:t>
      </w:r>
    </w:p>
    <w:p w:rsidR="00060485" w:rsidRPr="00060485" w:rsidRDefault="00060485" w:rsidP="00060485">
      <w:pPr>
        <w:autoSpaceDE w:val="0"/>
        <w:autoSpaceDN w:val="0"/>
        <w:adjustRightInd w:val="0"/>
        <w:ind w:left="10490"/>
        <w:jc w:val="center"/>
        <w:rPr>
          <w:rFonts w:eastAsia="Calibri"/>
          <w:bCs/>
          <w:szCs w:val="24"/>
          <w:lang w:eastAsia="en-US"/>
        </w:rPr>
      </w:pPr>
    </w:p>
    <w:p w:rsidR="00060485" w:rsidRPr="00060485" w:rsidRDefault="00060485" w:rsidP="00060485">
      <w:pPr>
        <w:autoSpaceDE w:val="0"/>
        <w:autoSpaceDN w:val="0"/>
        <w:adjustRightInd w:val="0"/>
        <w:jc w:val="center"/>
        <w:rPr>
          <w:rFonts w:eastAsia="Calibri"/>
          <w:color w:val="000000"/>
          <w:szCs w:val="24"/>
          <w:lang w:eastAsia="en-US"/>
        </w:rPr>
      </w:pPr>
    </w:p>
    <w:p w:rsidR="00060485" w:rsidRPr="00060485" w:rsidRDefault="00060485" w:rsidP="00060485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  <w:lang w:eastAsia="en-US"/>
        </w:rPr>
      </w:pPr>
      <w:r w:rsidRPr="00060485">
        <w:rPr>
          <w:rFonts w:eastAsia="Calibri"/>
          <w:b/>
          <w:bCs/>
          <w:szCs w:val="24"/>
          <w:lang w:eastAsia="en-US"/>
        </w:rPr>
        <w:t xml:space="preserve">ОПЕРАЦІЙНИЙ ПЛАН </w:t>
      </w:r>
    </w:p>
    <w:p w:rsidR="00060485" w:rsidRPr="00060485" w:rsidRDefault="00060485" w:rsidP="00060485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  <w:lang w:eastAsia="en-US"/>
        </w:rPr>
      </w:pPr>
      <w:r w:rsidRPr="00060485">
        <w:rPr>
          <w:rFonts w:eastAsia="Calibri"/>
          <w:b/>
          <w:bCs/>
          <w:szCs w:val="24"/>
          <w:lang w:eastAsia="en-US"/>
        </w:rPr>
        <w:t xml:space="preserve">ДІЯЛЬНОСТІ З ВНУТРІШНЬОГО АУДИТУ </w:t>
      </w:r>
    </w:p>
    <w:p w:rsidR="00060485" w:rsidRPr="00060485" w:rsidRDefault="00060485" w:rsidP="00060485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  <w:lang w:eastAsia="en-US"/>
        </w:rPr>
      </w:pPr>
      <w:r w:rsidRPr="00060485">
        <w:rPr>
          <w:rFonts w:eastAsia="Calibri"/>
          <w:b/>
          <w:bCs/>
          <w:szCs w:val="24"/>
          <w:lang w:eastAsia="en-US"/>
        </w:rPr>
        <w:t>на 2019 рік</w:t>
      </w:r>
    </w:p>
    <w:p w:rsidR="00060485" w:rsidRPr="00060485" w:rsidRDefault="00060485" w:rsidP="00060485">
      <w:pPr>
        <w:autoSpaceDE w:val="0"/>
        <w:autoSpaceDN w:val="0"/>
        <w:adjustRightInd w:val="0"/>
        <w:jc w:val="center"/>
        <w:rPr>
          <w:rFonts w:eastAsia="Calibri"/>
          <w:b/>
          <w:bCs/>
          <w:szCs w:val="24"/>
          <w:lang w:eastAsia="en-US"/>
        </w:rPr>
      </w:pPr>
    </w:p>
    <w:p w:rsidR="00060485" w:rsidRPr="00060485" w:rsidRDefault="00060485" w:rsidP="00060485">
      <w:pPr>
        <w:autoSpaceDE w:val="0"/>
        <w:autoSpaceDN w:val="0"/>
        <w:adjustRightInd w:val="0"/>
        <w:jc w:val="center"/>
        <w:rPr>
          <w:rFonts w:eastAsia="Calibri"/>
          <w:b/>
          <w:szCs w:val="24"/>
          <w:u w:val="single"/>
          <w:lang w:eastAsia="en-US"/>
        </w:rPr>
      </w:pPr>
      <w:r w:rsidRPr="00060485">
        <w:rPr>
          <w:rFonts w:eastAsia="Calibri"/>
          <w:b/>
          <w:szCs w:val="24"/>
          <w:u w:val="single"/>
          <w:lang w:eastAsia="en-US"/>
        </w:rPr>
        <w:t>Державного агентства України з питань кіно</w:t>
      </w:r>
    </w:p>
    <w:p w:rsidR="00060485" w:rsidRPr="00060485" w:rsidRDefault="00060485" w:rsidP="00060485">
      <w:pPr>
        <w:autoSpaceDE w:val="0"/>
        <w:autoSpaceDN w:val="0"/>
        <w:adjustRightInd w:val="0"/>
        <w:jc w:val="center"/>
        <w:rPr>
          <w:rFonts w:eastAsia="Calibri"/>
          <w:i/>
          <w:sz w:val="18"/>
          <w:szCs w:val="18"/>
          <w:lang w:eastAsia="en-US"/>
        </w:rPr>
      </w:pPr>
      <w:r w:rsidRPr="00060485">
        <w:rPr>
          <w:rFonts w:eastAsia="Calibri"/>
          <w:i/>
          <w:sz w:val="18"/>
          <w:szCs w:val="18"/>
          <w:lang w:eastAsia="en-US"/>
        </w:rPr>
        <w:t>(назва центрального органу виконавчої влади)</w:t>
      </w:r>
    </w:p>
    <w:p w:rsidR="00060485" w:rsidRPr="00060485" w:rsidRDefault="00060485" w:rsidP="00060485">
      <w:pPr>
        <w:autoSpaceDE w:val="0"/>
        <w:autoSpaceDN w:val="0"/>
        <w:adjustRightInd w:val="0"/>
        <w:ind w:firstLine="567"/>
        <w:rPr>
          <w:bCs/>
          <w:szCs w:val="24"/>
          <w:lang w:eastAsia="en-US"/>
        </w:rPr>
      </w:pPr>
    </w:p>
    <w:p w:rsidR="00060485" w:rsidRPr="00060485" w:rsidRDefault="00060485" w:rsidP="00060485">
      <w:pPr>
        <w:spacing w:before="60" w:after="60"/>
        <w:ind w:firstLine="567"/>
        <w:jc w:val="both"/>
        <w:rPr>
          <w:rFonts w:eastAsia="Calibri"/>
          <w:szCs w:val="24"/>
          <w:lang w:eastAsia="en-US"/>
        </w:rPr>
      </w:pPr>
      <w:r w:rsidRPr="00060485">
        <w:rPr>
          <w:rFonts w:eastAsia="Calibri"/>
          <w:szCs w:val="24"/>
          <w:lang w:eastAsia="en-US"/>
        </w:rPr>
        <w:t xml:space="preserve">Операційний план діяльності </w:t>
      </w:r>
      <w:r w:rsidRPr="00060485">
        <w:rPr>
          <w:rFonts w:eastAsia="Calibri"/>
          <w:bCs/>
          <w:szCs w:val="24"/>
          <w:lang w:eastAsia="en-US"/>
        </w:rPr>
        <w:t>з внутрішнього аудиту Державного агентства України з питань кіно (далі- Держкіно)</w:t>
      </w:r>
      <w:r w:rsidRPr="00060485">
        <w:rPr>
          <w:rFonts w:eastAsia="Calibri"/>
          <w:bCs/>
          <w:i/>
          <w:sz w:val="18"/>
          <w:szCs w:val="18"/>
          <w:lang w:eastAsia="en-US"/>
        </w:rPr>
        <w:t xml:space="preserve"> </w:t>
      </w:r>
      <w:r w:rsidRPr="00060485">
        <w:rPr>
          <w:rFonts w:eastAsia="Calibri"/>
          <w:bCs/>
          <w:szCs w:val="24"/>
          <w:lang w:eastAsia="en-US"/>
        </w:rPr>
        <w:t>на 20</w:t>
      </w:r>
      <w:r w:rsidRPr="00060485">
        <w:rPr>
          <w:rFonts w:eastAsia="Calibri"/>
          <w:bCs/>
          <w:szCs w:val="24"/>
          <w:u w:val="single"/>
          <w:lang w:eastAsia="en-US"/>
        </w:rPr>
        <w:t>19</w:t>
      </w:r>
      <w:r w:rsidRPr="00060485">
        <w:rPr>
          <w:rFonts w:eastAsia="Calibri"/>
          <w:bCs/>
          <w:szCs w:val="24"/>
          <w:lang w:eastAsia="en-US"/>
        </w:rPr>
        <w:t xml:space="preserve"> рік складено </w:t>
      </w:r>
      <w:r w:rsidRPr="00060485">
        <w:rPr>
          <w:rFonts w:eastAsia="Calibri"/>
          <w:szCs w:val="24"/>
          <w:lang w:eastAsia="en-US"/>
        </w:rPr>
        <w:t xml:space="preserve">з урахуванням завдань та результатів виконання Стратегічного плану діяльності з внутрішнього аудиту </w:t>
      </w:r>
      <w:r w:rsidRPr="00060485">
        <w:rPr>
          <w:rFonts w:eastAsia="Calibri"/>
          <w:bCs/>
          <w:szCs w:val="24"/>
          <w:lang w:eastAsia="en-US"/>
        </w:rPr>
        <w:t>Держкіно</w:t>
      </w:r>
      <w:r w:rsidRPr="00060485">
        <w:rPr>
          <w:rFonts w:eastAsia="Calibri"/>
          <w:szCs w:val="24"/>
          <w:lang w:eastAsia="en-US"/>
        </w:rPr>
        <w:t xml:space="preserve"> на 20</w:t>
      </w:r>
      <w:r w:rsidRPr="00060485">
        <w:rPr>
          <w:rFonts w:eastAsia="Calibri"/>
          <w:szCs w:val="24"/>
          <w:u w:val="single"/>
          <w:lang w:eastAsia="en-US"/>
        </w:rPr>
        <w:t>19</w:t>
      </w:r>
      <w:r w:rsidRPr="00060485">
        <w:rPr>
          <w:rFonts w:eastAsia="Calibri"/>
          <w:szCs w:val="24"/>
          <w:lang w:eastAsia="en-US"/>
        </w:rPr>
        <w:t xml:space="preserve"> – 20</w:t>
      </w:r>
      <w:r w:rsidRPr="00060485">
        <w:rPr>
          <w:rFonts w:eastAsia="Calibri"/>
          <w:szCs w:val="24"/>
          <w:u w:val="single"/>
          <w:lang w:eastAsia="en-US"/>
        </w:rPr>
        <w:t>21</w:t>
      </w:r>
      <w:r w:rsidRPr="00060485">
        <w:rPr>
          <w:rFonts w:eastAsia="Calibri"/>
          <w:szCs w:val="24"/>
          <w:lang w:eastAsia="en-US"/>
        </w:rPr>
        <w:t xml:space="preserve"> роки</w:t>
      </w:r>
      <w:r w:rsidRPr="00060485">
        <w:rPr>
          <w:rFonts w:eastAsia="Calibri"/>
          <w:bCs/>
          <w:szCs w:val="24"/>
          <w:lang w:eastAsia="en-US"/>
        </w:rPr>
        <w:t>, затвердженого  наказом Голови  Держкіно від  «____» _____________ 2019 року  №</w:t>
      </w:r>
      <w:r w:rsidRPr="00060485">
        <w:rPr>
          <w:rFonts w:eastAsia="Calibri"/>
          <w:szCs w:val="24"/>
          <w:lang w:eastAsia="en-US"/>
        </w:rPr>
        <w:t>_____</w:t>
      </w:r>
    </w:p>
    <w:p w:rsidR="00060485" w:rsidRPr="00060485" w:rsidRDefault="00060485" w:rsidP="00060485">
      <w:pPr>
        <w:spacing w:before="120" w:after="120"/>
        <w:ind w:firstLine="567"/>
        <w:rPr>
          <w:rFonts w:eastAsia="Calibri"/>
          <w:b/>
          <w:szCs w:val="24"/>
          <w:lang w:eastAsia="en-US"/>
        </w:rPr>
      </w:pPr>
      <w:r w:rsidRPr="00060485">
        <w:rPr>
          <w:rFonts w:eastAsia="Calibri"/>
          <w:b/>
          <w:szCs w:val="24"/>
          <w:lang w:eastAsia="en-US"/>
        </w:rPr>
        <w:t>І. ПРОВЕДЕННЯ ВНУТРІШНІХ АУДИТІВ</w:t>
      </w:r>
    </w:p>
    <w:tbl>
      <w:tblPr>
        <w:tblW w:w="14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3827"/>
        <w:gridCol w:w="2410"/>
        <w:gridCol w:w="1276"/>
        <w:gridCol w:w="1559"/>
        <w:gridCol w:w="708"/>
        <w:gridCol w:w="572"/>
        <w:gridCol w:w="12"/>
      </w:tblGrid>
      <w:tr w:rsidR="00060485" w:rsidRPr="00060485" w:rsidTr="003C01AA">
        <w:trPr>
          <w:gridAfter w:val="1"/>
          <w:wAfter w:w="12" w:type="dxa"/>
          <w:trHeight w:val="2262"/>
        </w:trPr>
        <w:tc>
          <w:tcPr>
            <w:tcW w:w="56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 з/п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>Об’єкт внутрішнього аудиту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Підстава для включення об’єкту внутрішнього аудиту</w:t>
            </w:r>
          </w:p>
        </w:tc>
        <w:tc>
          <w:tcPr>
            <w:tcW w:w="382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Орієнтовний обсяг дослідження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Назва структурного підрозділу/установи/ в якій проводиться внутрішній аудит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Період, що охоплюється внутрішнім аудитом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 xml:space="preserve">Термін 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проведення внутрішнього аудиту</w:t>
            </w:r>
          </w:p>
        </w:tc>
        <w:tc>
          <w:tcPr>
            <w:tcW w:w="708" w:type="dxa"/>
            <w:shd w:val="clear" w:color="auto" w:fill="DEEAF6"/>
            <w:textDirection w:val="btLr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Робочі дні на проведення внутрішнього аудиту, </w:t>
            </w:r>
            <w:r w:rsidRPr="00060485">
              <w:rPr>
                <w:rFonts w:eastAsia="Calibri"/>
                <w:i/>
                <w:sz w:val="18"/>
                <w:szCs w:val="18"/>
                <w:lang w:eastAsia="en-US"/>
              </w:rPr>
              <w:t>кількість</w:t>
            </w:r>
          </w:p>
        </w:tc>
        <w:tc>
          <w:tcPr>
            <w:tcW w:w="572" w:type="dxa"/>
            <w:shd w:val="clear" w:color="auto" w:fill="DEEAF6"/>
            <w:textDirection w:val="btLr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Задіяні внутрішні аудитори, </w:t>
            </w:r>
            <w:r w:rsidRPr="00060485">
              <w:rPr>
                <w:rFonts w:eastAsia="Calibri"/>
                <w:i/>
                <w:sz w:val="18"/>
                <w:szCs w:val="18"/>
                <w:lang w:eastAsia="en-US"/>
              </w:rPr>
              <w:t>кількість</w:t>
            </w:r>
          </w:p>
        </w:tc>
      </w:tr>
      <w:tr w:rsidR="00060485" w:rsidRPr="00060485" w:rsidTr="003C01AA">
        <w:trPr>
          <w:gridAfter w:val="1"/>
          <w:wAfter w:w="12" w:type="dxa"/>
          <w:trHeight w:val="47"/>
        </w:trPr>
        <w:tc>
          <w:tcPr>
            <w:tcW w:w="56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72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060485" w:rsidRPr="00060485" w:rsidTr="003C01AA">
        <w:trPr>
          <w:trHeight w:val="47"/>
        </w:trPr>
        <w:tc>
          <w:tcPr>
            <w:tcW w:w="14617" w:type="dxa"/>
            <w:gridSpan w:val="10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0485">
              <w:rPr>
                <w:rFonts w:eastAsia="Calibri"/>
                <w:b/>
                <w:sz w:val="22"/>
                <w:szCs w:val="22"/>
                <w:lang w:eastAsia="en-US"/>
              </w:rPr>
              <w:t>Пріоритетні об’єкти внутрішнього аудиту зі Стратегічного плану (включено за результатами оцінки ризиків):</w:t>
            </w:r>
          </w:p>
        </w:tc>
      </w:tr>
      <w:tr w:rsidR="00060485" w:rsidRPr="00060485" w:rsidTr="003C01AA">
        <w:trPr>
          <w:gridAfter w:val="1"/>
          <w:wAfter w:w="12" w:type="dxa"/>
          <w:trHeight w:val="47"/>
        </w:trPr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Ф</w:t>
            </w:r>
            <w:r w:rsidRPr="00060485">
              <w:rPr>
                <w:rFonts w:eastAsia="Calibri"/>
                <w:sz w:val="20"/>
                <w:lang w:val="hr-HR" w:eastAsia="en-US"/>
              </w:rPr>
              <w:t>ормування та реалізації програм створення та розповсюдження національних фільмів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color w:val="000000"/>
                <w:sz w:val="20"/>
                <w:lang w:eastAsia="en-US"/>
              </w:rPr>
              <w:t>Доручення Голови Держкіно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Оцінка діяльності установи щодо законності та достовірності фінансової і бюджетної звітності, дотримання актів законодавства, під час використання бюджетних коштів, виділених: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lastRenderedPageBreak/>
              <w:t>- ТОВ «Директорія кіно» для створення фільму «Бабуся. Складнощі перекладу (ко-продукція)»;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- ДП «Національна кіностудія художніх фільмів імені О. Довженка» для створення фільму «Таємний щоденник Симона Петлюри»;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- ТОВ «МКК Фільм Сервіс» для створення фільму «Тринадцятий автобус».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 xml:space="preserve">Оцінка </w:t>
            </w:r>
            <w:r w:rsidRPr="00060485">
              <w:rPr>
                <w:rFonts w:eastAsia="Calibri"/>
                <w:sz w:val="20"/>
                <w:lang w:val="hr-HR" w:eastAsia="en-US"/>
              </w:rPr>
              <w:t xml:space="preserve">ефективності, </w:t>
            </w:r>
            <w:r w:rsidRPr="00060485">
              <w:rPr>
                <w:rFonts w:eastAsia="Calibri"/>
                <w:sz w:val="20"/>
                <w:lang w:eastAsia="en-US"/>
              </w:rPr>
              <w:t xml:space="preserve">відповідності </w:t>
            </w:r>
            <w:r w:rsidRPr="00060485">
              <w:rPr>
                <w:rFonts w:eastAsia="Calibri"/>
                <w:sz w:val="20"/>
                <w:lang w:val="hr-HR" w:eastAsia="en-US"/>
              </w:rPr>
              <w:t>результативності та якості</w:t>
            </w:r>
            <w:r w:rsidRPr="00060485">
              <w:rPr>
                <w:rFonts w:eastAsia="Calibri"/>
                <w:sz w:val="20"/>
                <w:lang w:eastAsia="en-US"/>
              </w:rPr>
              <w:t xml:space="preserve"> </w:t>
            </w:r>
            <w:r w:rsidRPr="00060485">
              <w:rPr>
                <w:sz w:val="20"/>
              </w:rPr>
              <w:t>дотримання актів законодавства, достовірності фінансової і бюджетної звітності</w:t>
            </w:r>
            <w:r w:rsidRPr="00060485">
              <w:rPr>
                <w:rFonts w:eastAsia="Calibri"/>
                <w:sz w:val="20"/>
                <w:lang w:eastAsia="en-US"/>
              </w:rPr>
              <w:t xml:space="preserve">  та використання бюджетних коштів на виробництво фільму «</w:t>
            </w:r>
            <w:r w:rsidRPr="00060485">
              <w:rPr>
                <w:sz w:val="20"/>
              </w:rPr>
              <w:t xml:space="preserve">Тільки Диво» виділених ТОВ «Кінокомпанія Казка </w:t>
            </w:r>
            <w:proofErr w:type="spellStart"/>
            <w:r w:rsidRPr="00060485">
              <w:rPr>
                <w:sz w:val="20"/>
              </w:rPr>
              <w:t>Продакшин</w:t>
            </w:r>
            <w:proofErr w:type="spellEnd"/>
            <w:r w:rsidRPr="00060485">
              <w:rPr>
                <w:sz w:val="20"/>
              </w:rPr>
              <w:t>»</w:t>
            </w:r>
            <w:r w:rsidRPr="00060485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lastRenderedPageBreak/>
              <w:t xml:space="preserve">Відділ формування та реалізації програм створення та розповсюдження національних фільмів та </w:t>
            </w:r>
            <w:r w:rsidRPr="00060485">
              <w:rPr>
                <w:rFonts w:eastAsia="Calibri"/>
                <w:sz w:val="20"/>
                <w:lang w:eastAsia="en-US"/>
              </w:rPr>
              <w:lastRenderedPageBreak/>
              <w:t>фінансово-економічний відділ Державного агентства України з питань кіно, м. Київ, вул.Лаврська,10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lastRenderedPageBreak/>
              <w:t>26.12.2017 -02.11.2018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19.09.2016-31.05.2018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30.11.2016 -28.08.2018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01.01.2017 - 01.07.2019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lastRenderedPageBreak/>
              <w:t>І квартал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І – ІІ квартал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ІІ квартал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ІІІ квартал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lastRenderedPageBreak/>
              <w:t>30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30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30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45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lastRenderedPageBreak/>
              <w:t>1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060485" w:rsidRPr="00060485" w:rsidTr="003C01AA">
        <w:trPr>
          <w:gridAfter w:val="1"/>
          <w:wAfter w:w="12" w:type="dxa"/>
          <w:trHeight w:val="47"/>
        </w:trPr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П</w:t>
            </w:r>
            <w:r w:rsidRPr="00060485">
              <w:rPr>
                <w:rFonts w:eastAsia="Calibri"/>
                <w:sz w:val="20"/>
                <w:lang w:val="hr-HR" w:eastAsia="en-US"/>
              </w:rPr>
              <w:t>опуляризаці</w:t>
            </w:r>
            <w:r w:rsidRPr="00060485">
              <w:rPr>
                <w:rFonts w:eastAsia="Calibri"/>
                <w:sz w:val="20"/>
                <w:lang w:eastAsia="en-US"/>
              </w:rPr>
              <w:t>я</w:t>
            </w:r>
            <w:r w:rsidRPr="00060485">
              <w:rPr>
                <w:rFonts w:eastAsia="Calibri"/>
                <w:sz w:val="20"/>
                <w:lang w:val="hr-HR" w:eastAsia="en-US"/>
              </w:rPr>
              <w:t xml:space="preserve"> національних фільмів та міжнародного співробітництва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color w:val="000000"/>
                <w:sz w:val="20"/>
                <w:lang w:eastAsia="en-US"/>
              </w:rPr>
              <w:t>Доручення Голови Держкіно</w:t>
            </w:r>
          </w:p>
        </w:tc>
        <w:tc>
          <w:tcPr>
            <w:tcW w:w="3827" w:type="dxa"/>
            <w:shd w:val="clear" w:color="auto" w:fill="auto"/>
          </w:tcPr>
          <w:p w:rsidR="00060485" w:rsidRPr="00060485" w:rsidRDefault="00060485" w:rsidP="00060485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Оцінка ефективності, результативності та якості щодо:</w:t>
            </w:r>
          </w:p>
          <w:p w:rsidR="00060485" w:rsidRPr="00060485" w:rsidRDefault="00060485" w:rsidP="00060485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-  надходжень до спеціального фонду відповідно до умов ліцензійних  договорів;</w:t>
            </w:r>
          </w:p>
          <w:p w:rsidR="00060485" w:rsidRPr="00060485" w:rsidRDefault="00060485" w:rsidP="00060485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- виконання умов договорів на розповсюдженню національних фільмів;</w:t>
            </w:r>
          </w:p>
          <w:p w:rsidR="00060485" w:rsidRPr="00060485" w:rsidRDefault="00060485" w:rsidP="00060485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- укладання міжнародних угод та співробітництво в сфері кіно;</w:t>
            </w:r>
          </w:p>
          <w:p w:rsidR="00060485" w:rsidRPr="00060485" w:rsidRDefault="00060485" w:rsidP="00060485">
            <w:pPr>
              <w:jc w:val="both"/>
              <w:rPr>
                <w:sz w:val="20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- ведення державного реєстру виробників, розповсюджувачів і демонстраторів фільмів.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Відділ формування та реалізації програм створення та розповсюдження національних фільмів та фінансово-економічний відділ Державного агентства України з питань кіно, м. Київ, вул.Лаврська,10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01.07.2017 -31.12.2018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ІІІ – І</w:t>
            </w:r>
            <w:r w:rsidRPr="00060485">
              <w:rPr>
                <w:rFonts w:eastAsia="Calibri"/>
                <w:sz w:val="20"/>
                <w:lang w:val="en-US" w:eastAsia="en-US"/>
              </w:rPr>
              <w:t>V</w:t>
            </w:r>
            <w:r w:rsidRPr="00060485">
              <w:rPr>
                <w:rFonts w:eastAsia="Calibri"/>
                <w:sz w:val="20"/>
                <w:lang w:eastAsia="en-US"/>
              </w:rPr>
              <w:t xml:space="preserve"> квартал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45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</w:tc>
      </w:tr>
      <w:tr w:rsidR="00060485" w:rsidRPr="00060485" w:rsidTr="003C01AA">
        <w:trPr>
          <w:trHeight w:val="47"/>
        </w:trPr>
        <w:tc>
          <w:tcPr>
            <w:tcW w:w="14617" w:type="dxa"/>
            <w:gridSpan w:val="10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0485">
              <w:rPr>
                <w:rFonts w:eastAsia="Calibri"/>
                <w:b/>
                <w:sz w:val="22"/>
                <w:szCs w:val="22"/>
                <w:lang w:eastAsia="en-US"/>
              </w:rPr>
              <w:t>Об’єкти внутрішнього аудиту, включені за дорученням/зверненням:</w:t>
            </w:r>
          </w:p>
        </w:tc>
      </w:tr>
      <w:tr w:rsidR="00060485" w:rsidRPr="00060485" w:rsidTr="003C01AA">
        <w:trPr>
          <w:gridAfter w:val="1"/>
          <w:wAfter w:w="12" w:type="dxa"/>
          <w:trHeight w:val="47"/>
        </w:trPr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060485" w:rsidRPr="00060485" w:rsidTr="003C01AA">
        <w:trPr>
          <w:trHeight w:val="47"/>
        </w:trPr>
        <w:tc>
          <w:tcPr>
            <w:tcW w:w="14617" w:type="dxa"/>
            <w:gridSpan w:val="10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60485">
              <w:rPr>
                <w:rFonts w:eastAsia="Calibri"/>
                <w:b/>
                <w:sz w:val="22"/>
                <w:szCs w:val="22"/>
                <w:lang w:eastAsia="en-US"/>
              </w:rPr>
              <w:t>Об’єкти внутрішнього аудиту, стосовно яких не завершено проведення планових внутрішніх аудитів у попередньому році:</w:t>
            </w:r>
          </w:p>
        </w:tc>
      </w:tr>
      <w:tr w:rsidR="00060485" w:rsidRPr="00060485" w:rsidTr="003C01AA">
        <w:trPr>
          <w:gridAfter w:val="1"/>
          <w:wAfter w:w="12" w:type="dxa"/>
          <w:trHeight w:val="47"/>
        </w:trPr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060485" w:rsidRPr="00060485" w:rsidRDefault="00060485" w:rsidP="00060485">
      <w:pPr>
        <w:spacing w:before="120" w:after="120"/>
        <w:ind w:firstLine="567"/>
        <w:rPr>
          <w:rFonts w:eastAsia="Calibri"/>
          <w:b/>
          <w:szCs w:val="24"/>
          <w:lang w:eastAsia="en-US"/>
        </w:rPr>
      </w:pPr>
    </w:p>
    <w:p w:rsidR="00060485" w:rsidRDefault="00060485" w:rsidP="00060485">
      <w:pPr>
        <w:spacing w:before="120" w:after="120"/>
        <w:ind w:firstLine="567"/>
        <w:rPr>
          <w:rFonts w:eastAsia="Calibri"/>
          <w:b/>
          <w:szCs w:val="24"/>
          <w:lang w:eastAsia="en-US"/>
        </w:rPr>
      </w:pPr>
    </w:p>
    <w:p w:rsidR="00060485" w:rsidRPr="00060485" w:rsidRDefault="00060485" w:rsidP="00060485">
      <w:pPr>
        <w:spacing w:before="120" w:after="120"/>
        <w:ind w:firstLine="567"/>
        <w:rPr>
          <w:rFonts w:eastAsia="Calibri"/>
          <w:b/>
          <w:szCs w:val="24"/>
          <w:lang w:eastAsia="en-US"/>
        </w:rPr>
      </w:pPr>
    </w:p>
    <w:p w:rsidR="00060485" w:rsidRPr="00060485" w:rsidRDefault="00060485" w:rsidP="00060485">
      <w:pPr>
        <w:spacing w:before="120" w:after="120"/>
        <w:ind w:firstLine="567"/>
        <w:rPr>
          <w:rFonts w:eastAsia="Calibri"/>
          <w:b/>
          <w:szCs w:val="24"/>
          <w:lang w:eastAsia="en-US"/>
        </w:rPr>
      </w:pPr>
    </w:p>
    <w:p w:rsidR="00060485" w:rsidRPr="00060485" w:rsidRDefault="00060485" w:rsidP="00060485">
      <w:pPr>
        <w:spacing w:before="120" w:after="120"/>
        <w:ind w:firstLine="567"/>
        <w:rPr>
          <w:b/>
          <w:bCs/>
          <w:szCs w:val="24"/>
          <w:lang w:eastAsia="en-US"/>
        </w:rPr>
      </w:pPr>
      <w:r w:rsidRPr="00060485">
        <w:rPr>
          <w:rFonts w:eastAsia="Calibri"/>
          <w:b/>
          <w:szCs w:val="24"/>
          <w:lang w:eastAsia="en-US"/>
        </w:rPr>
        <w:lastRenderedPageBreak/>
        <w:t>ІІ</w:t>
      </w:r>
      <w:r w:rsidRPr="00060485">
        <w:rPr>
          <w:rFonts w:eastAsia="Calibri"/>
          <w:b/>
          <w:szCs w:val="24"/>
          <w:lang w:val="hr-HR" w:eastAsia="en-US"/>
        </w:rPr>
        <w:t xml:space="preserve">. </w:t>
      </w:r>
      <w:r w:rsidRPr="00060485">
        <w:rPr>
          <w:b/>
          <w:bCs/>
          <w:szCs w:val="24"/>
          <w:lang w:eastAsia="en-US"/>
        </w:rPr>
        <w:t>ЗДІЙСНЕННЯ ІНШОЇ ДІЯЛЬНОСТІ З ВНУТРІШНЬОГО АУДИТУ</w:t>
      </w:r>
    </w:p>
    <w:p w:rsidR="00060485" w:rsidRPr="00060485" w:rsidRDefault="00060485" w:rsidP="00060485">
      <w:pPr>
        <w:spacing w:before="120" w:after="120"/>
        <w:ind w:firstLine="567"/>
        <w:rPr>
          <w:b/>
          <w:bCs/>
          <w:szCs w:val="24"/>
          <w:lang w:eastAsia="en-US"/>
        </w:rPr>
      </w:pPr>
    </w:p>
    <w:tbl>
      <w:tblPr>
        <w:tblpPr w:leftFromText="180" w:rightFromText="180" w:vertAnchor="text" w:horzAnchor="margin" w:tblpX="11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8079"/>
        <w:gridCol w:w="2127"/>
        <w:gridCol w:w="567"/>
        <w:gridCol w:w="567"/>
      </w:tblGrid>
      <w:tr w:rsidR="00060485" w:rsidRPr="00060485" w:rsidTr="003C01AA">
        <w:trPr>
          <w:trHeight w:val="1969"/>
        </w:trPr>
        <w:tc>
          <w:tcPr>
            <w:tcW w:w="2802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Підстава для включення іншої діяльності з внутрішнього аудиту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 з/п</w:t>
            </w:r>
          </w:p>
        </w:tc>
        <w:tc>
          <w:tcPr>
            <w:tcW w:w="8079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Вид іншої діяльності з внутрішнього аудиту</w:t>
            </w:r>
          </w:p>
        </w:tc>
        <w:tc>
          <w:tcPr>
            <w:tcW w:w="212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 xml:space="preserve">Термін 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виконання</w:t>
            </w:r>
          </w:p>
        </w:tc>
        <w:tc>
          <w:tcPr>
            <w:tcW w:w="567" w:type="dxa"/>
            <w:shd w:val="clear" w:color="auto" w:fill="DEEAF6"/>
            <w:textDirection w:val="btLr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Робочі дні на виконання, </w:t>
            </w:r>
            <w:r w:rsidRPr="00060485">
              <w:rPr>
                <w:rFonts w:eastAsia="Calibri"/>
                <w:i/>
                <w:sz w:val="18"/>
                <w:szCs w:val="18"/>
                <w:lang w:eastAsia="en-US"/>
              </w:rPr>
              <w:t>кількість</w:t>
            </w:r>
          </w:p>
        </w:tc>
        <w:tc>
          <w:tcPr>
            <w:tcW w:w="567" w:type="dxa"/>
            <w:shd w:val="clear" w:color="auto" w:fill="DEEAF6"/>
            <w:textDirection w:val="btLr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Задіяні внутрішні аудитори, </w:t>
            </w:r>
            <w:r w:rsidRPr="00060485">
              <w:rPr>
                <w:rFonts w:eastAsia="Calibri"/>
                <w:i/>
                <w:sz w:val="18"/>
                <w:szCs w:val="18"/>
                <w:lang w:eastAsia="en-US"/>
              </w:rPr>
              <w:t>кількість</w:t>
            </w:r>
          </w:p>
        </w:tc>
      </w:tr>
      <w:tr w:rsidR="00060485" w:rsidRPr="00060485" w:rsidTr="003C01AA">
        <w:trPr>
          <w:trHeight w:val="101"/>
        </w:trPr>
        <w:tc>
          <w:tcPr>
            <w:tcW w:w="2802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079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060485" w:rsidRPr="00060485" w:rsidTr="003C01AA">
        <w:trPr>
          <w:trHeight w:val="925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Створення підґрунтя для проведення внутрішніх аудитів щодо оцінки ефективності, надійності, результативності та якості.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1.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060485" w:rsidRPr="00060485" w:rsidRDefault="00060485" w:rsidP="00060485">
            <w:pPr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val="hr-HR" w:eastAsia="en-US"/>
              </w:rPr>
              <w:t>1. Здійснення методологічної роботи</w:t>
            </w:r>
            <w:r w:rsidRPr="00060485">
              <w:rPr>
                <w:rFonts w:eastAsia="Calibri"/>
                <w:sz w:val="20"/>
                <w:lang w:eastAsia="en-US"/>
              </w:rPr>
              <w:t>:</w:t>
            </w:r>
          </w:p>
          <w:p w:rsidR="00060485" w:rsidRPr="00060485" w:rsidRDefault="00060485" w:rsidP="00060485">
            <w:pPr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1.1.</w:t>
            </w:r>
            <w:r w:rsidRPr="00060485">
              <w:rPr>
                <w:sz w:val="20"/>
                <w:lang w:val="hr-HR"/>
              </w:rPr>
              <w:t xml:space="preserve"> Вивчення вітчизняного та міжнародного досвіду з проведення </w:t>
            </w:r>
            <w:r w:rsidRPr="00060485">
              <w:rPr>
                <w:rFonts w:eastAsia="Calibri"/>
                <w:sz w:val="20"/>
                <w:lang w:val="hr-HR" w:eastAsia="en-US"/>
              </w:rPr>
              <w:t>внутрішнього аудиту щодо оцінки надійності, ефективності та результативності (самостійне навчання (самоосвіта) на робочому місці)</w:t>
            </w:r>
            <w:r w:rsidRPr="00060485">
              <w:rPr>
                <w:rFonts w:eastAsia="Calibri"/>
                <w:sz w:val="20"/>
                <w:lang w:eastAsia="en-US"/>
              </w:rPr>
              <w:t>.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Постійно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</w:tc>
      </w:tr>
      <w:tr w:rsidR="00060485" w:rsidRPr="00060485" w:rsidTr="003C01AA">
        <w:trPr>
          <w:trHeight w:val="125"/>
        </w:trPr>
        <w:tc>
          <w:tcPr>
            <w:tcW w:w="2802" w:type="dxa"/>
            <w:vMerge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 xml:space="preserve">1.2. </w:t>
            </w:r>
            <w:r w:rsidRPr="00060485">
              <w:rPr>
                <w:sz w:val="20"/>
              </w:rPr>
              <w:t xml:space="preserve">Внесення змін до Порядку </w:t>
            </w:r>
            <w:r w:rsidRPr="00060485">
              <w:rPr>
                <w:rFonts w:eastAsia="Calibri"/>
                <w:sz w:val="20"/>
                <w:lang w:val="hr-HR" w:eastAsia="en-US"/>
              </w:rPr>
              <w:t xml:space="preserve">планування проведення внутрішнього аудиту, </w:t>
            </w:r>
            <w:r w:rsidRPr="00060485">
              <w:rPr>
                <w:rFonts w:eastAsia="Calibri"/>
                <w:color w:val="292B2C"/>
                <w:sz w:val="20"/>
                <w:lang w:val="hr-HR" w:eastAsia="uk-UA"/>
              </w:rPr>
              <w:t xml:space="preserve">документування і реалізації їх результатів в </w:t>
            </w:r>
            <w:r w:rsidRPr="00060485">
              <w:rPr>
                <w:rFonts w:eastAsia="Calibri"/>
                <w:sz w:val="20"/>
                <w:lang w:val="hr-HR" w:eastAsia="en-US"/>
              </w:rPr>
              <w:t>Державному агентстві України з питань кіно</w:t>
            </w:r>
            <w:r w:rsidRPr="00060485">
              <w:rPr>
                <w:sz w:val="2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ІІ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</w:tc>
      </w:tr>
      <w:tr w:rsidR="00060485" w:rsidRPr="00060485" w:rsidTr="003C01AA">
        <w:trPr>
          <w:trHeight w:val="125"/>
        </w:trPr>
        <w:tc>
          <w:tcPr>
            <w:tcW w:w="2802" w:type="dxa"/>
            <w:vMerge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1.3. Розробка та затвердження методичних рекомендацій щодо надання</w:t>
            </w:r>
            <w:r w:rsidRPr="00060485">
              <w:rPr>
                <w:rFonts w:eastAsia="Calibri"/>
                <w:sz w:val="20"/>
                <w:lang w:val="hr-HR" w:eastAsia="en-US"/>
              </w:rPr>
              <w:t xml:space="preserve"> аудиторського висновку</w:t>
            </w:r>
            <w:r w:rsidRPr="00060485">
              <w:rPr>
                <w:rFonts w:eastAsia="Calibri"/>
                <w:sz w:val="20"/>
                <w:lang w:eastAsia="en-US"/>
              </w:rPr>
              <w:t xml:space="preserve"> незалежними аудиторами, який надається Держкіно </w:t>
            </w:r>
            <w:r w:rsidRPr="00060485">
              <w:rPr>
                <w:color w:val="000000"/>
                <w:sz w:val="20"/>
                <w:lang w:val="hr-HR" w:eastAsia="uk-UA"/>
              </w:rPr>
              <w:t>суб’єкта</w:t>
            </w:r>
            <w:r w:rsidRPr="00060485">
              <w:rPr>
                <w:color w:val="000000"/>
                <w:sz w:val="20"/>
                <w:lang w:eastAsia="uk-UA"/>
              </w:rPr>
              <w:t xml:space="preserve">ми </w:t>
            </w:r>
            <w:r w:rsidRPr="00060485">
              <w:rPr>
                <w:color w:val="000000"/>
                <w:sz w:val="20"/>
                <w:lang w:val="hr-HR" w:eastAsia="uk-UA"/>
              </w:rPr>
              <w:t>кінематографії</w:t>
            </w:r>
            <w:r w:rsidRPr="00060485">
              <w:rPr>
                <w:color w:val="000000"/>
                <w:sz w:val="20"/>
                <w:lang w:eastAsia="uk-UA"/>
              </w:rPr>
              <w:t>,</w:t>
            </w:r>
            <w:r w:rsidRPr="00060485">
              <w:rPr>
                <w:rFonts w:eastAsia="Calibri"/>
                <w:sz w:val="20"/>
                <w:lang w:eastAsia="en-US"/>
              </w:rPr>
              <w:t xml:space="preserve"> щодо  включення кінопроекту для надання фінансової підтримки на виробництво та розповсюдження національних фільмів,  та для підтвердження достовірності звіту щодо цільового використання бюджетних коштів наданих на фінансову підтримку.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І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</w:tc>
      </w:tr>
      <w:tr w:rsidR="00060485" w:rsidRPr="00060485" w:rsidTr="003C01AA">
        <w:trPr>
          <w:trHeight w:val="125"/>
        </w:trPr>
        <w:tc>
          <w:tcPr>
            <w:tcW w:w="2802" w:type="dxa"/>
            <w:vMerge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1.4. Розроблення</w:t>
            </w:r>
            <w:r w:rsidRPr="00060485">
              <w:rPr>
                <w:rFonts w:eastAsia="Calibri"/>
                <w:sz w:val="20"/>
                <w:lang w:val="hr-HR" w:eastAsia="en-US"/>
              </w:rPr>
              <w:t xml:space="preserve"> та виконання програми забезпечення та підвищення якості внутрішнього аудиту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І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</w:tc>
      </w:tr>
      <w:tr w:rsidR="00060485" w:rsidRPr="00060485" w:rsidTr="003C01AA">
        <w:trPr>
          <w:trHeight w:val="125"/>
        </w:trPr>
        <w:tc>
          <w:tcPr>
            <w:tcW w:w="2802" w:type="dxa"/>
            <w:vMerge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60485" w:rsidRPr="00060485" w:rsidRDefault="00060485" w:rsidP="00060485">
            <w:pPr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2. Професійний розвиток працівників із внутрішнього аудиту.</w:t>
            </w:r>
          </w:p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sz w:val="20"/>
              </w:rPr>
              <w:t xml:space="preserve">Участь працівників у тренінгах з питань проведення внутрішнього аудиту </w:t>
            </w:r>
            <w:r w:rsidRPr="00060485">
              <w:rPr>
                <w:rFonts w:eastAsia="Calibri"/>
                <w:sz w:val="20"/>
                <w:lang w:eastAsia="en-US"/>
              </w:rPr>
              <w:t>щодо оцінки ефективності, надійності, результативності, організованих Міністерством фінансів України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Згідно плану МФУ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</w:tc>
      </w:tr>
      <w:tr w:rsidR="00060485" w:rsidRPr="00060485" w:rsidTr="003C01AA">
        <w:trPr>
          <w:trHeight w:val="125"/>
        </w:trPr>
        <w:tc>
          <w:tcPr>
            <w:tcW w:w="2802" w:type="dxa"/>
            <w:vMerge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0"/>
                <w:lang w:eastAsia="en-US"/>
              </w:rPr>
            </w:pPr>
            <w:r w:rsidRPr="00060485">
              <w:rPr>
                <w:rFonts w:eastAsia="Calibri"/>
                <w:b/>
                <w:sz w:val="20"/>
                <w:lang w:eastAsia="en-US"/>
              </w:rPr>
              <w:t>Всього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val="hr-HR"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</w:tc>
      </w:tr>
    </w:tbl>
    <w:p w:rsidR="00060485" w:rsidRPr="00060485" w:rsidRDefault="00060485" w:rsidP="00060485">
      <w:pPr>
        <w:spacing w:before="120" w:after="120"/>
        <w:ind w:firstLine="567"/>
        <w:jc w:val="both"/>
        <w:rPr>
          <w:rFonts w:eastAsia="Calibri"/>
          <w:b/>
          <w:szCs w:val="24"/>
          <w:lang w:eastAsia="en-US"/>
        </w:rPr>
      </w:pPr>
    </w:p>
    <w:p w:rsidR="00060485" w:rsidRPr="00060485" w:rsidRDefault="00060485" w:rsidP="00060485">
      <w:pPr>
        <w:spacing w:before="120" w:after="120"/>
        <w:ind w:firstLine="567"/>
        <w:jc w:val="both"/>
        <w:rPr>
          <w:rFonts w:eastAsia="Calibri"/>
          <w:b/>
          <w:szCs w:val="24"/>
          <w:lang w:eastAsia="en-US"/>
        </w:rPr>
      </w:pPr>
    </w:p>
    <w:p w:rsidR="00060485" w:rsidRPr="00060485" w:rsidRDefault="00060485" w:rsidP="00060485">
      <w:pPr>
        <w:spacing w:before="120" w:after="120"/>
        <w:ind w:firstLine="567"/>
        <w:jc w:val="both"/>
        <w:rPr>
          <w:rFonts w:eastAsia="Calibri"/>
          <w:b/>
          <w:szCs w:val="24"/>
          <w:lang w:eastAsia="en-US"/>
        </w:rPr>
      </w:pPr>
    </w:p>
    <w:p w:rsidR="00060485" w:rsidRPr="00060485" w:rsidRDefault="00060485" w:rsidP="00060485">
      <w:pPr>
        <w:spacing w:before="120" w:after="120"/>
        <w:ind w:firstLine="567"/>
        <w:jc w:val="both"/>
        <w:rPr>
          <w:rFonts w:eastAsia="Calibri"/>
          <w:b/>
          <w:szCs w:val="24"/>
          <w:lang w:eastAsia="en-US"/>
        </w:rPr>
      </w:pPr>
    </w:p>
    <w:p w:rsidR="00060485" w:rsidRPr="00060485" w:rsidRDefault="00060485" w:rsidP="00060485">
      <w:pPr>
        <w:spacing w:before="120" w:after="120"/>
        <w:ind w:firstLine="567"/>
        <w:jc w:val="both"/>
        <w:rPr>
          <w:rFonts w:eastAsia="Calibri"/>
          <w:b/>
          <w:szCs w:val="24"/>
          <w:lang w:eastAsia="en-US"/>
        </w:rPr>
      </w:pPr>
    </w:p>
    <w:p w:rsidR="00060485" w:rsidRPr="00060485" w:rsidRDefault="00060485" w:rsidP="00060485">
      <w:pPr>
        <w:spacing w:before="120" w:after="120"/>
        <w:ind w:firstLine="567"/>
        <w:jc w:val="both"/>
        <w:rPr>
          <w:rFonts w:eastAsia="Calibri"/>
          <w:b/>
          <w:szCs w:val="24"/>
          <w:lang w:eastAsia="en-US"/>
        </w:rPr>
      </w:pPr>
    </w:p>
    <w:p w:rsidR="00060485" w:rsidRPr="00060485" w:rsidRDefault="00060485" w:rsidP="00060485">
      <w:pPr>
        <w:spacing w:before="120" w:after="120"/>
        <w:ind w:firstLine="567"/>
        <w:jc w:val="both"/>
        <w:rPr>
          <w:b/>
          <w:bCs/>
          <w:szCs w:val="24"/>
          <w:lang w:eastAsia="en-US"/>
        </w:rPr>
      </w:pPr>
      <w:r w:rsidRPr="00060485">
        <w:rPr>
          <w:rFonts w:eastAsia="Calibri"/>
          <w:b/>
          <w:szCs w:val="24"/>
          <w:lang w:eastAsia="en-US"/>
        </w:rPr>
        <w:lastRenderedPageBreak/>
        <w:t>ІІІ</w:t>
      </w:r>
      <w:r w:rsidRPr="00060485">
        <w:rPr>
          <w:rFonts w:eastAsia="Calibri"/>
          <w:b/>
          <w:szCs w:val="24"/>
          <w:lang w:val="hr-HR" w:eastAsia="en-US"/>
        </w:rPr>
        <w:t xml:space="preserve">. </w:t>
      </w:r>
      <w:r w:rsidRPr="00060485">
        <w:rPr>
          <w:rFonts w:eastAsia="Calibri"/>
          <w:b/>
          <w:szCs w:val="24"/>
          <w:lang w:eastAsia="en-US"/>
        </w:rPr>
        <w:t xml:space="preserve">ОБСЯГИ РОБОЧОГО ЧАСУ ТА </w:t>
      </w:r>
      <w:r w:rsidRPr="00060485">
        <w:rPr>
          <w:b/>
          <w:bCs/>
          <w:szCs w:val="24"/>
          <w:lang w:eastAsia="en-US"/>
        </w:rPr>
        <w:t>ЗАВАНТАЖЕНІСТЬ ВНУТРІШНІМИ АУДИТАМИ, ІНШОЮ ДІЯЛЬНІСТЮ З ВНУТРІШНЬОГО АУДИТУ</w:t>
      </w:r>
    </w:p>
    <w:tbl>
      <w:tblPr>
        <w:tblpPr w:leftFromText="180" w:rightFromText="180" w:vertAnchor="text" w:horzAnchor="margin" w:tblpX="99" w:tblpY="55"/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281"/>
        <w:gridCol w:w="1181"/>
        <w:gridCol w:w="1287"/>
        <w:gridCol w:w="1288"/>
        <w:gridCol w:w="2091"/>
        <w:gridCol w:w="1843"/>
        <w:gridCol w:w="2127"/>
        <w:gridCol w:w="2242"/>
      </w:tblGrid>
      <w:tr w:rsidR="00060485" w:rsidRPr="00060485" w:rsidTr="003C01AA">
        <w:trPr>
          <w:trHeight w:val="170"/>
        </w:trPr>
        <w:tc>
          <w:tcPr>
            <w:tcW w:w="485" w:type="dxa"/>
            <w:vMerge w:val="restart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18"/>
                <w:szCs w:val="18"/>
                <w:lang w:val="hr-HR"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>№ з/п</w:t>
            </w:r>
          </w:p>
        </w:tc>
        <w:tc>
          <w:tcPr>
            <w:tcW w:w="2281" w:type="dxa"/>
            <w:vMerge w:val="restart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18"/>
                <w:szCs w:val="18"/>
                <w:lang w:val="hr-HR"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>осад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а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 xml:space="preserve"> працівника підрозділу внутрішнього аудиту</w:t>
            </w:r>
          </w:p>
        </w:tc>
        <w:tc>
          <w:tcPr>
            <w:tcW w:w="1181" w:type="dxa"/>
            <w:vMerge w:val="restart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18"/>
                <w:szCs w:val="18"/>
                <w:lang w:val="hr-HR"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Загальна к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 xml:space="preserve">ількість робочих днів 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 рік</w:t>
            </w:r>
          </w:p>
        </w:tc>
        <w:tc>
          <w:tcPr>
            <w:tcW w:w="1287" w:type="dxa"/>
            <w:vMerge w:val="restart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18"/>
                <w:szCs w:val="18"/>
                <w:lang w:val="hr-HR"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Кількість посад (за фактом)</w:t>
            </w:r>
          </w:p>
        </w:tc>
        <w:tc>
          <w:tcPr>
            <w:tcW w:w="1288" w:type="dxa"/>
            <w:vMerge w:val="restart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Плановий фонд робочого часу</w:t>
            </w:r>
            <w:r w:rsidRPr="00060485">
              <w:rPr>
                <w:rFonts w:eastAsia="Calibri"/>
                <w:i/>
                <w:sz w:val="18"/>
                <w:szCs w:val="18"/>
                <w:lang w:eastAsia="en-US"/>
              </w:rPr>
              <w:t>, людино-дні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061" w:type="dxa"/>
            <w:gridSpan w:val="3"/>
            <w:tcBorders>
              <w:bottom w:val="nil"/>
            </w:tcBorders>
            <w:shd w:val="clear" w:color="auto" w:fill="DEEAF6"/>
            <w:vAlign w:val="center"/>
          </w:tcPr>
          <w:p w:rsidR="00060485" w:rsidRPr="00060485" w:rsidRDefault="00060485" w:rsidP="00060485">
            <w:pPr>
              <w:spacing w:before="120" w:after="12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Завантаженість внутрішніми аудитами</w:t>
            </w:r>
          </w:p>
        </w:tc>
        <w:tc>
          <w:tcPr>
            <w:tcW w:w="2242" w:type="dxa"/>
            <w:vMerge w:val="restart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Завантаженість іншою діяльністю з внутрішнього аудиту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>,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060485">
              <w:rPr>
                <w:rFonts w:eastAsia="Calibri"/>
                <w:i/>
                <w:sz w:val="18"/>
                <w:szCs w:val="18"/>
                <w:lang w:val="hr-HR" w:eastAsia="en-US"/>
              </w:rPr>
              <w:t>людино-днів</w:t>
            </w:r>
          </w:p>
        </w:tc>
      </w:tr>
      <w:tr w:rsidR="00060485" w:rsidRPr="00060485" w:rsidTr="003C01AA">
        <w:trPr>
          <w:trHeight w:val="91"/>
        </w:trPr>
        <w:tc>
          <w:tcPr>
            <w:tcW w:w="485" w:type="dxa"/>
            <w:vMerge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2281" w:type="dxa"/>
            <w:vMerge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1181" w:type="dxa"/>
            <w:vMerge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1287" w:type="dxa"/>
            <w:vMerge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1288" w:type="dxa"/>
            <w:vMerge/>
            <w:shd w:val="clear" w:color="auto" w:fill="DEEAF6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Визначений к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>оефіцієнт завантаженості внутрішніми аудитами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для відповідної посади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Загальний плановий фонд робочого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 xml:space="preserve"> часу на проведення внутрішніх аудитів,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060485">
              <w:rPr>
                <w:rFonts w:eastAsia="Calibri"/>
                <w:i/>
                <w:sz w:val="18"/>
                <w:szCs w:val="18"/>
                <w:lang w:val="hr-HR" w:eastAsia="en-US"/>
              </w:rPr>
              <w:t>людино-дні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EEAF6"/>
          </w:tcPr>
          <w:p w:rsidR="00060485" w:rsidRPr="00060485" w:rsidRDefault="00060485" w:rsidP="00060485">
            <w:pPr>
              <w:spacing w:before="120" w:after="120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>у тому числі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на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>:</w:t>
            </w:r>
          </w:p>
        </w:tc>
        <w:tc>
          <w:tcPr>
            <w:tcW w:w="2242" w:type="dxa"/>
            <w:vMerge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hr-HR" w:eastAsia="en-US"/>
              </w:rPr>
            </w:pPr>
          </w:p>
        </w:tc>
      </w:tr>
      <w:tr w:rsidR="00060485" w:rsidRPr="00060485" w:rsidTr="003C01AA">
        <w:trPr>
          <w:trHeight w:val="183"/>
        </w:trPr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2281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1288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</w:pP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>ланов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і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 xml:space="preserve"> 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внутрішні аудити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val="hr-HR" w:eastAsia="en-US"/>
              </w:rPr>
              <w:t>,</w:t>
            </w:r>
            <w:r w:rsidRPr="0006048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</w:t>
            </w:r>
            <w:r w:rsidRPr="00060485">
              <w:rPr>
                <w:rFonts w:eastAsia="Calibri"/>
                <w:i/>
                <w:sz w:val="18"/>
                <w:szCs w:val="18"/>
                <w:lang w:val="hr-HR" w:eastAsia="en-US"/>
              </w:rPr>
              <w:t>людино-дні</w:t>
            </w: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i/>
                <w:sz w:val="22"/>
                <w:szCs w:val="22"/>
                <w:lang w:val="hr-HR" w:eastAsia="en-US"/>
              </w:rPr>
            </w:pPr>
          </w:p>
        </w:tc>
      </w:tr>
      <w:tr w:rsidR="00060485" w:rsidRPr="00060485" w:rsidTr="003C01AA">
        <w:trPr>
          <w:trHeight w:val="28"/>
        </w:trPr>
        <w:tc>
          <w:tcPr>
            <w:tcW w:w="485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18"/>
                <w:szCs w:val="18"/>
                <w:lang w:val="hr-HR"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val="hr-HR" w:eastAsia="en-US"/>
              </w:rPr>
              <w:t>1</w:t>
            </w:r>
          </w:p>
        </w:tc>
        <w:tc>
          <w:tcPr>
            <w:tcW w:w="2281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18"/>
                <w:szCs w:val="18"/>
                <w:lang w:val="hr-HR"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val="hr-HR" w:eastAsia="en-US"/>
              </w:rPr>
              <w:t>2</w:t>
            </w:r>
          </w:p>
        </w:tc>
        <w:tc>
          <w:tcPr>
            <w:tcW w:w="1181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18"/>
                <w:szCs w:val="18"/>
                <w:lang w:val="hr-HR"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8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1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7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242" w:type="dxa"/>
            <w:shd w:val="clear" w:color="auto" w:fill="DEEAF6"/>
            <w:vAlign w:val="center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60485"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060485" w:rsidRPr="00060485" w:rsidTr="003C01AA">
        <w:trPr>
          <w:trHeight w:val="101"/>
        </w:trPr>
        <w:tc>
          <w:tcPr>
            <w:tcW w:w="485" w:type="dxa"/>
            <w:shd w:val="clear" w:color="auto" w:fill="auto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2281" w:type="dxa"/>
            <w:shd w:val="clear" w:color="auto" w:fill="auto"/>
          </w:tcPr>
          <w:p w:rsidR="00060485" w:rsidRPr="00060485" w:rsidRDefault="00060485" w:rsidP="00060485">
            <w:pPr>
              <w:spacing w:after="200"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Завідувач сектору</w:t>
            </w:r>
          </w:p>
        </w:tc>
        <w:tc>
          <w:tcPr>
            <w:tcW w:w="1181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250</w:t>
            </w:r>
          </w:p>
        </w:tc>
        <w:tc>
          <w:tcPr>
            <w:tcW w:w="1287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205</w:t>
            </w:r>
          </w:p>
        </w:tc>
        <w:tc>
          <w:tcPr>
            <w:tcW w:w="2091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0,6</w:t>
            </w:r>
          </w:p>
        </w:tc>
        <w:tc>
          <w:tcPr>
            <w:tcW w:w="1843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123</w:t>
            </w:r>
          </w:p>
        </w:tc>
        <w:tc>
          <w:tcPr>
            <w:tcW w:w="2127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92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82</w:t>
            </w:r>
          </w:p>
        </w:tc>
      </w:tr>
      <w:tr w:rsidR="00060485" w:rsidRPr="00060485" w:rsidTr="003C01AA">
        <w:trPr>
          <w:trHeight w:val="101"/>
        </w:trPr>
        <w:tc>
          <w:tcPr>
            <w:tcW w:w="485" w:type="dxa"/>
            <w:shd w:val="clear" w:color="auto" w:fill="auto"/>
          </w:tcPr>
          <w:p w:rsidR="00060485" w:rsidRPr="00060485" w:rsidRDefault="00060485" w:rsidP="000604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060485">
              <w:rPr>
                <w:rFonts w:eastAsia="Calibri"/>
                <w:sz w:val="20"/>
                <w:lang w:eastAsia="en-US"/>
              </w:rPr>
              <w:t>2.</w:t>
            </w:r>
          </w:p>
        </w:tc>
        <w:tc>
          <w:tcPr>
            <w:tcW w:w="2281" w:type="dxa"/>
            <w:shd w:val="clear" w:color="auto" w:fill="auto"/>
          </w:tcPr>
          <w:p w:rsidR="00060485" w:rsidRPr="00060485" w:rsidRDefault="00060485" w:rsidP="00060485">
            <w:pPr>
              <w:spacing w:after="200" w:line="276" w:lineRule="auto"/>
              <w:jc w:val="both"/>
              <w:rPr>
                <w:rFonts w:eastAsia="Calibri"/>
                <w:sz w:val="20"/>
                <w:lang w:val="hr-HR" w:eastAsia="en-US"/>
              </w:rPr>
            </w:pPr>
            <w:r w:rsidRPr="00060485">
              <w:rPr>
                <w:rFonts w:eastAsia="Calibri"/>
                <w:sz w:val="20"/>
                <w:lang w:val="hr-HR" w:eastAsia="en-US"/>
              </w:rPr>
              <w:t>Головний спеціаліст</w:t>
            </w:r>
          </w:p>
        </w:tc>
        <w:tc>
          <w:tcPr>
            <w:tcW w:w="1181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87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88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091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060485" w:rsidRPr="00060485" w:rsidTr="003C01AA">
        <w:trPr>
          <w:trHeight w:val="91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0485" w:rsidRPr="00060485" w:rsidRDefault="00060485" w:rsidP="00060485">
            <w:pPr>
              <w:jc w:val="right"/>
              <w:rPr>
                <w:rFonts w:eastAsia="Calibri"/>
                <w:b/>
                <w:sz w:val="20"/>
                <w:lang w:eastAsia="en-US"/>
              </w:rPr>
            </w:pPr>
            <w:r w:rsidRPr="00060485">
              <w:rPr>
                <w:rFonts w:eastAsia="Calibri"/>
                <w:b/>
                <w:sz w:val="20"/>
                <w:lang w:eastAsia="en-US"/>
              </w:rPr>
              <w:t>Всього: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60485">
              <w:rPr>
                <w:rFonts w:eastAsia="Calibri"/>
                <w:b/>
                <w:sz w:val="20"/>
                <w:lang w:eastAsia="en-US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60485"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1288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60485">
              <w:rPr>
                <w:rFonts w:eastAsia="Calibri"/>
                <w:b/>
                <w:sz w:val="20"/>
                <w:lang w:eastAsia="en-US"/>
              </w:rPr>
              <w:t>205</w:t>
            </w:r>
          </w:p>
        </w:tc>
        <w:tc>
          <w:tcPr>
            <w:tcW w:w="2091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20"/>
                <w:lang w:val="hr-HR" w:eastAsia="en-US"/>
              </w:rPr>
            </w:pPr>
            <w:r w:rsidRPr="00060485">
              <w:rPr>
                <w:rFonts w:eastAsia="Calibri"/>
                <w:b/>
                <w:sz w:val="20"/>
                <w:lang w:eastAsia="en-US"/>
              </w:rPr>
              <w:t>х</w:t>
            </w:r>
          </w:p>
        </w:tc>
        <w:tc>
          <w:tcPr>
            <w:tcW w:w="1843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60485">
              <w:rPr>
                <w:rFonts w:eastAsia="Calibri"/>
                <w:b/>
                <w:sz w:val="20"/>
                <w:lang w:eastAsia="en-US"/>
              </w:rPr>
              <w:t>123</w:t>
            </w:r>
          </w:p>
        </w:tc>
        <w:tc>
          <w:tcPr>
            <w:tcW w:w="2127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60485">
              <w:rPr>
                <w:rFonts w:eastAsia="Calibri"/>
                <w:b/>
                <w:sz w:val="20"/>
                <w:lang w:eastAsia="en-US"/>
              </w:rPr>
              <w:t>92</w:t>
            </w:r>
          </w:p>
        </w:tc>
        <w:tc>
          <w:tcPr>
            <w:tcW w:w="2242" w:type="dxa"/>
            <w:shd w:val="clear" w:color="auto" w:fill="auto"/>
          </w:tcPr>
          <w:p w:rsidR="00060485" w:rsidRPr="00060485" w:rsidRDefault="00060485" w:rsidP="00060485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060485">
              <w:rPr>
                <w:rFonts w:eastAsia="Calibri"/>
                <w:b/>
                <w:sz w:val="20"/>
                <w:lang w:eastAsia="en-US"/>
              </w:rPr>
              <w:t>82</w:t>
            </w:r>
          </w:p>
        </w:tc>
      </w:tr>
    </w:tbl>
    <w:p w:rsidR="00060485" w:rsidRDefault="00060485" w:rsidP="00060485">
      <w:pPr>
        <w:jc w:val="both"/>
        <w:rPr>
          <w:rFonts w:eastAsia="Calibri"/>
          <w:b/>
          <w:szCs w:val="24"/>
          <w:lang w:val="hr-HR" w:eastAsia="en-US"/>
        </w:rPr>
      </w:pPr>
    </w:p>
    <w:p w:rsidR="00060485" w:rsidRDefault="00060485" w:rsidP="00060485">
      <w:pPr>
        <w:jc w:val="both"/>
        <w:rPr>
          <w:rFonts w:eastAsia="Calibri"/>
          <w:b/>
          <w:szCs w:val="24"/>
          <w:lang w:val="hr-HR" w:eastAsia="en-US"/>
        </w:rPr>
      </w:pPr>
    </w:p>
    <w:p w:rsidR="00060485" w:rsidRDefault="00060485" w:rsidP="00060485">
      <w:pPr>
        <w:jc w:val="both"/>
        <w:rPr>
          <w:rFonts w:eastAsia="Calibri"/>
          <w:b/>
          <w:szCs w:val="24"/>
          <w:lang w:val="hr-HR" w:eastAsia="en-US"/>
        </w:rPr>
      </w:pPr>
    </w:p>
    <w:p w:rsidR="00060485" w:rsidRDefault="00060485" w:rsidP="00060485">
      <w:pPr>
        <w:jc w:val="both"/>
        <w:rPr>
          <w:rFonts w:eastAsia="Calibri"/>
          <w:b/>
          <w:szCs w:val="24"/>
          <w:lang w:val="hr-HR" w:eastAsia="en-US"/>
        </w:rPr>
      </w:pPr>
    </w:p>
    <w:p w:rsidR="00060485" w:rsidRDefault="00060485" w:rsidP="00060485">
      <w:pPr>
        <w:jc w:val="both"/>
        <w:rPr>
          <w:rFonts w:eastAsia="Calibri"/>
          <w:b/>
          <w:szCs w:val="24"/>
          <w:lang w:val="hr-HR" w:eastAsia="en-US"/>
        </w:rPr>
      </w:pPr>
    </w:p>
    <w:p w:rsidR="00060485" w:rsidRPr="00060485" w:rsidRDefault="00060485" w:rsidP="00060485">
      <w:pPr>
        <w:jc w:val="both"/>
        <w:rPr>
          <w:rFonts w:eastAsia="Calibri"/>
          <w:b/>
          <w:szCs w:val="24"/>
          <w:lang w:val="hr-HR" w:eastAsia="en-US"/>
        </w:rPr>
      </w:pPr>
    </w:p>
    <w:p w:rsidR="00060485" w:rsidRPr="00060485" w:rsidRDefault="00060485" w:rsidP="00060485">
      <w:pPr>
        <w:jc w:val="both"/>
        <w:rPr>
          <w:rFonts w:eastAsia="Calibri"/>
          <w:szCs w:val="24"/>
          <w:lang w:eastAsia="en-US"/>
        </w:rPr>
      </w:pPr>
      <w:r w:rsidRPr="00060485">
        <w:rPr>
          <w:rFonts w:eastAsia="Calibri"/>
          <w:szCs w:val="24"/>
          <w:lang w:eastAsia="en-US"/>
        </w:rPr>
        <w:t>Завідувач сектору</w:t>
      </w:r>
    </w:p>
    <w:p w:rsidR="00060485" w:rsidRPr="00060485" w:rsidRDefault="00060485" w:rsidP="00060485">
      <w:pPr>
        <w:jc w:val="both"/>
        <w:rPr>
          <w:rFonts w:eastAsia="Calibri"/>
          <w:szCs w:val="24"/>
          <w:u w:val="single"/>
          <w:lang w:eastAsia="en-US"/>
        </w:rPr>
      </w:pPr>
      <w:r w:rsidRPr="00060485">
        <w:rPr>
          <w:rFonts w:eastAsia="Calibri"/>
          <w:szCs w:val="24"/>
          <w:u w:val="single"/>
          <w:lang w:eastAsia="en-US"/>
        </w:rPr>
        <w:t>внутрішнього аудиту</w:t>
      </w:r>
      <w:r w:rsidRPr="00060485">
        <w:rPr>
          <w:rFonts w:eastAsia="Calibri"/>
          <w:szCs w:val="24"/>
          <w:lang w:eastAsia="en-US"/>
        </w:rPr>
        <w:t xml:space="preserve">                                                                                __________                                                                   </w:t>
      </w:r>
      <w:r w:rsidRPr="00060485">
        <w:rPr>
          <w:rFonts w:eastAsia="Calibri"/>
          <w:szCs w:val="24"/>
          <w:u w:val="single"/>
          <w:lang w:eastAsia="en-US"/>
        </w:rPr>
        <w:t>Маслова В.П.</w:t>
      </w:r>
    </w:p>
    <w:p w:rsidR="00060485" w:rsidRPr="00060485" w:rsidRDefault="00060485" w:rsidP="00060485">
      <w:pPr>
        <w:jc w:val="both"/>
        <w:rPr>
          <w:rFonts w:eastAsia="Calibri"/>
          <w:i/>
          <w:sz w:val="16"/>
          <w:szCs w:val="16"/>
          <w:lang w:eastAsia="en-US"/>
        </w:rPr>
      </w:pPr>
      <w:r w:rsidRPr="00060485">
        <w:rPr>
          <w:rFonts w:eastAsia="Calibri"/>
          <w:i/>
          <w:sz w:val="16"/>
          <w:szCs w:val="16"/>
          <w:lang w:eastAsia="en-US"/>
        </w:rPr>
        <w:t>(посада керівника підрозділу                                                                                                                                        (підпис)                                                                                                                  (П.І.П.)</w:t>
      </w:r>
    </w:p>
    <w:p w:rsidR="00060485" w:rsidRPr="00060485" w:rsidRDefault="00060485" w:rsidP="00060485">
      <w:pPr>
        <w:jc w:val="both"/>
        <w:rPr>
          <w:rFonts w:eastAsia="Calibri"/>
          <w:i/>
          <w:sz w:val="16"/>
          <w:szCs w:val="16"/>
          <w:lang w:eastAsia="en-US"/>
        </w:rPr>
      </w:pPr>
      <w:r w:rsidRPr="00060485">
        <w:rPr>
          <w:rFonts w:eastAsia="Calibri"/>
          <w:i/>
          <w:sz w:val="16"/>
          <w:szCs w:val="16"/>
          <w:lang w:eastAsia="en-US"/>
        </w:rPr>
        <w:t>внутрішнього аудиту</w:t>
      </w:r>
    </w:p>
    <w:p w:rsidR="00060485" w:rsidRPr="00060485" w:rsidRDefault="00060485" w:rsidP="00060485">
      <w:pPr>
        <w:jc w:val="both"/>
        <w:rPr>
          <w:rFonts w:eastAsia="Calibri"/>
          <w:i/>
          <w:sz w:val="16"/>
          <w:szCs w:val="16"/>
          <w:lang w:eastAsia="en-US"/>
        </w:rPr>
      </w:pPr>
    </w:p>
    <w:p w:rsidR="00060485" w:rsidRPr="00060485" w:rsidRDefault="00060485" w:rsidP="00060485">
      <w:pPr>
        <w:jc w:val="both"/>
        <w:rPr>
          <w:rFonts w:eastAsia="Calibri"/>
          <w:i/>
          <w:sz w:val="16"/>
          <w:szCs w:val="16"/>
          <w:lang w:eastAsia="en-US"/>
        </w:rPr>
      </w:pPr>
    </w:p>
    <w:p w:rsidR="00060485" w:rsidRPr="00060485" w:rsidRDefault="00060485" w:rsidP="00060485">
      <w:pPr>
        <w:jc w:val="both"/>
        <w:rPr>
          <w:rFonts w:eastAsia="Calibri"/>
          <w:i/>
          <w:sz w:val="16"/>
          <w:szCs w:val="16"/>
          <w:lang w:eastAsia="en-US"/>
        </w:rPr>
      </w:pPr>
    </w:p>
    <w:p w:rsidR="00060485" w:rsidRPr="00060485" w:rsidRDefault="00060485" w:rsidP="00060485">
      <w:pPr>
        <w:jc w:val="both"/>
        <w:rPr>
          <w:rFonts w:eastAsia="Calibri"/>
          <w:szCs w:val="24"/>
          <w:u w:val="single"/>
          <w:lang w:eastAsia="en-US"/>
        </w:rPr>
      </w:pPr>
      <w:r w:rsidRPr="00060485">
        <w:rPr>
          <w:rFonts w:eastAsia="Calibri"/>
          <w:szCs w:val="24"/>
          <w:lang w:eastAsia="en-US"/>
        </w:rPr>
        <w:t>«</w:t>
      </w:r>
      <w:r w:rsidRPr="00060485">
        <w:rPr>
          <w:rFonts w:eastAsia="Calibri"/>
          <w:szCs w:val="24"/>
          <w:u w:val="single"/>
          <w:lang w:eastAsia="en-US"/>
        </w:rPr>
        <w:t>01</w:t>
      </w:r>
      <w:r w:rsidRPr="00060485">
        <w:rPr>
          <w:rFonts w:eastAsia="Calibri"/>
          <w:szCs w:val="24"/>
          <w:lang w:eastAsia="en-US"/>
        </w:rPr>
        <w:t xml:space="preserve">» </w:t>
      </w:r>
      <w:r w:rsidRPr="00060485">
        <w:rPr>
          <w:rFonts w:eastAsia="Calibri"/>
          <w:szCs w:val="24"/>
          <w:u w:val="single"/>
          <w:lang w:eastAsia="en-US"/>
        </w:rPr>
        <w:t>лютого</w:t>
      </w:r>
      <w:r w:rsidRPr="00060485">
        <w:rPr>
          <w:rFonts w:eastAsia="Calibri"/>
          <w:szCs w:val="24"/>
          <w:lang w:eastAsia="en-US"/>
        </w:rPr>
        <w:t xml:space="preserve"> </w:t>
      </w:r>
      <w:r w:rsidRPr="00060485">
        <w:rPr>
          <w:rFonts w:eastAsia="Calibri"/>
          <w:szCs w:val="24"/>
          <w:u w:val="single"/>
          <w:lang w:eastAsia="en-US"/>
        </w:rPr>
        <w:t>2019 року</w:t>
      </w:r>
      <w:bookmarkStart w:id="0" w:name="_GoBack"/>
      <w:bookmarkEnd w:id="0"/>
    </w:p>
    <w:p w:rsidR="00060485" w:rsidRPr="00060485" w:rsidRDefault="00060485" w:rsidP="00060485">
      <w:pPr>
        <w:jc w:val="both"/>
        <w:rPr>
          <w:i/>
          <w:sz w:val="16"/>
          <w:szCs w:val="16"/>
          <w:lang w:eastAsia="en-US"/>
        </w:rPr>
      </w:pPr>
      <w:r w:rsidRPr="00060485">
        <w:rPr>
          <w:rFonts w:eastAsia="Calibri"/>
          <w:i/>
          <w:sz w:val="16"/>
          <w:szCs w:val="16"/>
          <w:lang w:eastAsia="en-US"/>
        </w:rPr>
        <w:t>(дата складання  Операційного  плану)</w:t>
      </w:r>
    </w:p>
    <w:p w:rsidR="00060485" w:rsidRPr="00060485" w:rsidRDefault="00060485" w:rsidP="00060485">
      <w:pPr>
        <w:jc w:val="both"/>
        <w:rPr>
          <w:i/>
          <w:szCs w:val="24"/>
          <w:lang w:eastAsia="en-US"/>
        </w:rPr>
      </w:pPr>
    </w:p>
    <w:p w:rsidR="002C3AEE" w:rsidRPr="002C3AEE" w:rsidRDefault="002C3AEE" w:rsidP="006B7DED">
      <w:pPr>
        <w:pStyle w:val="2"/>
        <w:spacing w:after="0" w:line="240" w:lineRule="auto"/>
        <w:ind w:left="284"/>
        <w:rPr>
          <w:b/>
          <w:sz w:val="28"/>
          <w:szCs w:val="28"/>
        </w:rPr>
      </w:pPr>
    </w:p>
    <w:sectPr w:rsidR="002C3AEE" w:rsidRPr="002C3AEE" w:rsidSect="006734B4">
      <w:headerReference w:type="even" r:id="rId7"/>
      <w:headerReference w:type="default" r:id="rId8"/>
      <w:pgSz w:w="16839" w:h="11907" w:orient="landscape" w:code="9"/>
      <w:pgMar w:top="1418" w:right="1134" w:bottom="567" w:left="1134" w:header="851" w:footer="19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6D" w:rsidRPr="00E93B42" w:rsidRDefault="00060485" w:rsidP="00E93B42">
    <w:pPr>
      <w:pStyle w:val="ab"/>
    </w:pPr>
    <w:r>
      <w:rPr>
        <w:b/>
      </w:rPr>
      <w:tab/>
    </w:r>
    <w:r>
      <w:rPr>
        <w:b/>
      </w:rPr>
      <w:tab/>
    </w:r>
    <w:r w:rsidRPr="00087D3F">
      <w:rPr>
        <w:b/>
      </w:rPr>
      <w:t>PRILOG 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43" w:rsidRDefault="00060485" w:rsidP="00F315C4">
    <w:pPr>
      <w:pStyle w:val="ab"/>
      <w:jc w:val="center"/>
      <w:rPr>
        <w:sz w:val="20"/>
      </w:rPr>
    </w:pPr>
  </w:p>
  <w:p w:rsidR="005A5A6D" w:rsidRPr="00136BBE" w:rsidRDefault="00060485" w:rsidP="00F315C4">
    <w:pPr>
      <w:pStyle w:val="ab"/>
      <w:jc w:val="center"/>
      <w:rPr>
        <w:sz w:val="20"/>
      </w:rPr>
    </w:pPr>
    <w:r w:rsidRPr="00136BBE">
      <w:rPr>
        <w:sz w:val="20"/>
      </w:rPr>
      <w:fldChar w:fldCharType="begin"/>
    </w:r>
    <w:r w:rsidRPr="00136BBE">
      <w:rPr>
        <w:sz w:val="20"/>
      </w:rPr>
      <w:instrText xml:space="preserve"> PAGE   \* MERGEFORMAT </w:instrText>
    </w:r>
    <w:r w:rsidRPr="00136BBE">
      <w:rPr>
        <w:sz w:val="20"/>
      </w:rPr>
      <w:fldChar w:fldCharType="separate"/>
    </w:r>
    <w:r>
      <w:rPr>
        <w:noProof/>
        <w:sz w:val="20"/>
      </w:rPr>
      <w:t>3</w:t>
    </w:r>
    <w:r w:rsidRPr="00136BBE">
      <w:rPr>
        <w:noProof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0EB2"/>
    <w:multiLevelType w:val="hybridMultilevel"/>
    <w:tmpl w:val="08A611B2"/>
    <w:lvl w:ilvl="0" w:tplc="36085CF8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910306"/>
    <w:multiLevelType w:val="hybridMultilevel"/>
    <w:tmpl w:val="B15A48B8"/>
    <w:lvl w:ilvl="0" w:tplc="FE5A54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82C684D"/>
    <w:multiLevelType w:val="hybridMultilevel"/>
    <w:tmpl w:val="F89AD48C"/>
    <w:lvl w:ilvl="0" w:tplc="766C7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36"/>
    <w:rsid w:val="00060485"/>
    <w:rsid w:val="000A54DC"/>
    <w:rsid w:val="000B4400"/>
    <w:rsid w:val="00176D19"/>
    <w:rsid w:val="00195E02"/>
    <w:rsid w:val="001C00A9"/>
    <w:rsid w:val="002B34DE"/>
    <w:rsid w:val="002C3AEE"/>
    <w:rsid w:val="003909FF"/>
    <w:rsid w:val="003C6370"/>
    <w:rsid w:val="00464959"/>
    <w:rsid w:val="0047752A"/>
    <w:rsid w:val="004C04CB"/>
    <w:rsid w:val="004F1160"/>
    <w:rsid w:val="006B7DED"/>
    <w:rsid w:val="006F6092"/>
    <w:rsid w:val="007B5FD0"/>
    <w:rsid w:val="007C3A36"/>
    <w:rsid w:val="008C0030"/>
    <w:rsid w:val="009238FC"/>
    <w:rsid w:val="00941211"/>
    <w:rsid w:val="0097045F"/>
    <w:rsid w:val="009F08AF"/>
    <w:rsid w:val="00BC7622"/>
    <w:rsid w:val="00C53CBB"/>
    <w:rsid w:val="00CB43C0"/>
    <w:rsid w:val="00D15E56"/>
    <w:rsid w:val="00D556A2"/>
    <w:rsid w:val="00E25462"/>
    <w:rsid w:val="00E65973"/>
    <w:rsid w:val="00E776B9"/>
    <w:rsid w:val="00F03BE8"/>
    <w:rsid w:val="00F103F4"/>
    <w:rsid w:val="00F21AC3"/>
    <w:rsid w:val="00F26B84"/>
    <w:rsid w:val="00F429DD"/>
    <w:rsid w:val="00F6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CE12"/>
  <w15:chartTrackingRefBased/>
  <w15:docId w15:val="{EFC54639-1C3C-43A9-8CB4-41207579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A36"/>
    <w:pPr>
      <w:ind w:left="720"/>
      <w:contextualSpacing/>
    </w:pPr>
  </w:style>
  <w:style w:type="paragraph" w:customStyle="1" w:styleId="rvps2">
    <w:name w:val="rvps2"/>
    <w:basedOn w:val="a"/>
    <w:rsid w:val="007C3A36"/>
    <w:pPr>
      <w:spacing w:before="100" w:beforeAutospacing="1" w:after="100" w:afterAutospacing="1"/>
    </w:pPr>
    <w:rPr>
      <w:szCs w:val="24"/>
      <w:lang w:val="ru-RU"/>
    </w:rPr>
  </w:style>
  <w:style w:type="paragraph" w:styleId="2">
    <w:name w:val="Body Text Indent 2"/>
    <w:basedOn w:val="a"/>
    <w:link w:val="20"/>
    <w:rsid w:val="002B34DE"/>
    <w:pPr>
      <w:spacing w:after="120" w:line="480" w:lineRule="auto"/>
      <w:ind w:left="283"/>
    </w:pPr>
    <w:rPr>
      <w:lang w:eastAsia="x-none"/>
    </w:rPr>
  </w:style>
  <w:style w:type="character" w:customStyle="1" w:styleId="20">
    <w:name w:val="Основний текст з відступом 2 Знак"/>
    <w:basedOn w:val="a0"/>
    <w:link w:val="2"/>
    <w:rsid w:val="002B34DE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customStyle="1" w:styleId="a4">
    <w:name w:val="Абзац списка"/>
    <w:basedOn w:val="a"/>
    <w:uiPriority w:val="34"/>
    <w:qFormat/>
    <w:rsid w:val="00D556A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D556A2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D556A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39"/>
    <w:rsid w:val="000B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704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2546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546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6048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0604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277-2014-%D0%BF/prin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4763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Lukan_M</dc:creator>
  <cp:keywords/>
  <dc:description/>
  <cp:lastModifiedBy>Lukan_M</cp:lastModifiedBy>
  <cp:revision>5</cp:revision>
  <cp:lastPrinted>2019-02-04T12:05:00Z</cp:lastPrinted>
  <dcterms:created xsi:type="dcterms:W3CDTF">2019-02-01T09:58:00Z</dcterms:created>
  <dcterms:modified xsi:type="dcterms:W3CDTF">2019-02-18T15:07:00Z</dcterms:modified>
</cp:coreProperties>
</file>